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C43B" w14:textId="77777777" w:rsidR="00767126" w:rsidRDefault="00000000">
      <w:pPr>
        <w:jc w:val="center"/>
        <w:rPr>
          <w:b/>
          <w:bCs/>
          <w:sz w:val="52"/>
          <w:szCs w:val="56"/>
        </w:rPr>
      </w:pPr>
      <w:r>
        <w:rPr>
          <w:rFonts w:hint="eastAsia"/>
          <w:b/>
          <w:bCs/>
          <w:sz w:val="52"/>
          <w:szCs w:val="56"/>
        </w:rPr>
        <w:t xml:space="preserve"> </w:t>
      </w:r>
    </w:p>
    <w:p w14:paraId="7275EEA3" w14:textId="77777777" w:rsidR="00767126" w:rsidRDefault="00767126">
      <w:pPr>
        <w:jc w:val="center"/>
        <w:rPr>
          <w:b/>
          <w:bCs/>
          <w:sz w:val="52"/>
          <w:szCs w:val="56"/>
        </w:rPr>
      </w:pPr>
    </w:p>
    <w:p w14:paraId="3150CFF0" w14:textId="77777777" w:rsidR="00767126" w:rsidRDefault="00000000">
      <w:pPr>
        <w:jc w:val="center"/>
        <w:rPr>
          <w:b/>
          <w:bCs/>
          <w:sz w:val="52"/>
          <w:szCs w:val="56"/>
        </w:rPr>
      </w:pPr>
      <w:r>
        <w:rPr>
          <w:rFonts w:hint="eastAsia"/>
          <w:b/>
          <w:bCs/>
          <w:sz w:val="52"/>
          <w:szCs w:val="56"/>
        </w:rPr>
        <w:t>蚌埠市妇幼保健院传染病前置预警及药品追溯码接口改造项目</w:t>
      </w:r>
    </w:p>
    <w:p w14:paraId="0445F33F" w14:textId="77777777" w:rsidR="00767126" w:rsidRDefault="00000000">
      <w:pPr>
        <w:jc w:val="center"/>
        <w:rPr>
          <w:b/>
          <w:bCs/>
          <w:sz w:val="52"/>
          <w:szCs w:val="56"/>
        </w:rPr>
      </w:pPr>
      <w:r>
        <w:rPr>
          <w:rFonts w:hint="eastAsia"/>
          <w:b/>
          <w:bCs/>
          <w:sz w:val="52"/>
          <w:szCs w:val="56"/>
        </w:rPr>
        <w:t>（非招标方式）招标文件</w:t>
      </w:r>
    </w:p>
    <w:p w14:paraId="0A916F30" w14:textId="77777777" w:rsidR="00767126" w:rsidRDefault="00767126">
      <w:pPr>
        <w:spacing w:line="360" w:lineRule="auto"/>
        <w:ind w:firstLineChars="200" w:firstLine="480"/>
        <w:jc w:val="center"/>
        <w:rPr>
          <w:rFonts w:ascii="Times New Roman" w:eastAsia="宋体" w:hAnsi="Times New Roman"/>
          <w:sz w:val="24"/>
        </w:rPr>
      </w:pPr>
    </w:p>
    <w:p w14:paraId="086339DD" w14:textId="77777777" w:rsidR="00767126" w:rsidRDefault="00767126">
      <w:pPr>
        <w:spacing w:line="360" w:lineRule="auto"/>
        <w:ind w:firstLineChars="200" w:firstLine="480"/>
        <w:jc w:val="center"/>
        <w:rPr>
          <w:rFonts w:ascii="Times New Roman" w:eastAsia="宋体" w:hAnsi="Times New Roman"/>
          <w:sz w:val="24"/>
        </w:rPr>
      </w:pPr>
    </w:p>
    <w:p w14:paraId="61AF9A51" w14:textId="77777777" w:rsidR="00767126" w:rsidRDefault="00767126">
      <w:pPr>
        <w:spacing w:line="360" w:lineRule="auto"/>
        <w:ind w:firstLineChars="200" w:firstLine="480"/>
        <w:jc w:val="center"/>
        <w:rPr>
          <w:rFonts w:ascii="Times New Roman" w:eastAsia="宋体" w:hAnsi="Times New Roman"/>
          <w:sz w:val="24"/>
        </w:rPr>
      </w:pPr>
    </w:p>
    <w:p w14:paraId="28BFF6C2" w14:textId="77777777" w:rsidR="00767126" w:rsidRDefault="00767126">
      <w:pPr>
        <w:spacing w:line="360" w:lineRule="auto"/>
        <w:ind w:firstLineChars="200" w:firstLine="480"/>
        <w:jc w:val="center"/>
        <w:rPr>
          <w:rFonts w:ascii="Times New Roman" w:eastAsia="宋体" w:hAnsi="Times New Roman"/>
          <w:sz w:val="24"/>
        </w:rPr>
      </w:pPr>
    </w:p>
    <w:p w14:paraId="676A4871" w14:textId="77777777" w:rsidR="00767126" w:rsidRDefault="00767126">
      <w:pPr>
        <w:spacing w:line="360" w:lineRule="auto"/>
        <w:ind w:firstLineChars="200" w:firstLine="480"/>
        <w:jc w:val="center"/>
        <w:rPr>
          <w:rFonts w:ascii="Times New Roman" w:eastAsia="宋体" w:hAnsi="Times New Roman"/>
          <w:sz w:val="24"/>
        </w:rPr>
      </w:pPr>
    </w:p>
    <w:p w14:paraId="7369FA54" w14:textId="77777777" w:rsidR="00767126" w:rsidRDefault="00767126">
      <w:pPr>
        <w:spacing w:line="360" w:lineRule="auto"/>
        <w:ind w:firstLineChars="200" w:firstLine="480"/>
        <w:jc w:val="center"/>
        <w:rPr>
          <w:rFonts w:ascii="Times New Roman" w:eastAsia="宋体" w:hAnsi="Times New Roman"/>
          <w:sz w:val="24"/>
        </w:rPr>
      </w:pPr>
    </w:p>
    <w:p w14:paraId="43B55C34" w14:textId="77777777" w:rsidR="00767126" w:rsidRDefault="00767126">
      <w:pPr>
        <w:spacing w:line="360" w:lineRule="auto"/>
        <w:ind w:firstLineChars="200" w:firstLine="480"/>
        <w:jc w:val="center"/>
        <w:rPr>
          <w:rFonts w:ascii="Times New Roman" w:eastAsia="宋体" w:hAnsi="Times New Roman"/>
          <w:sz w:val="24"/>
        </w:rPr>
      </w:pPr>
    </w:p>
    <w:p w14:paraId="1F9F221E" w14:textId="77777777" w:rsidR="00767126" w:rsidRDefault="00767126">
      <w:pPr>
        <w:spacing w:line="360" w:lineRule="auto"/>
        <w:ind w:firstLineChars="200" w:firstLine="480"/>
        <w:jc w:val="center"/>
        <w:rPr>
          <w:rFonts w:ascii="Times New Roman" w:eastAsia="宋体" w:hAnsi="Times New Roman"/>
          <w:sz w:val="24"/>
        </w:rPr>
      </w:pPr>
    </w:p>
    <w:p w14:paraId="36EC899A" w14:textId="77777777" w:rsidR="00767126" w:rsidRDefault="00767126">
      <w:pPr>
        <w:spacing w:line="360" w:lineRule="auto"/>
        <w:rPr>
          <w:rFonts w:ascii="Times New Roman" w:eastAsia="宋体" w:hAnsi="Times New Roman"/>
          <w:sz w:val="24"/>
        </w:rPr>
      </w:pPr>
    </w:p>
    <w:p w14:paraId="2B67B555" w14:textId="77777777" w:rsidR="00767126" w:rsidRDefault="00767126">
      <w:pPr>
        <w:spacing w:line="360" w:lineRule="auto"/>
        <w:ind w:firstLineChars="200" w:firstLine="480"/>
        <w:jc w:val="center"/>
        <w:rPr>
          <w:rFonts w:ascii="Times New Roman" w:eastAsia="宋体" w:hAnsi="Times New Roman"/>
          <w:sz w:val="24"/>
        </w:rPr>
      </w:pPr>
    </w:p>
    <w:p w14:paraId="44A4564B" w14:textId="77777777" w:rsidR="00767126" w:rsidRDefault="00767126">
      <w:pPr>
        <w:spacing w:line="360" w:lineRule="auto"/>
        <w:ind w:firstLineChars="200" w:firstLine="480"/>
        <w:jc w:val="center"/>
        <w:rPr>
          <w:rFonts w:ascii="Times New Roman" w:eastAsia="宋体" w:hAnsi="Times New Roman"/>
          <w:sz w:val="24"/>
        </w:rPr>
      </w:pPr>
    </w:p>
    <w:p w14:paraId="6F8F61F8" w14:textId="77777777" w:rsidR="00767126" w:rsidRDefault="00767126">
      <w:pPr>
        <w:spacing w:line="360" w:lineRule="auto"/>
        <w:ind w:firstLineChars="200" w:firstLine="480"/>
        <w:rPr>
          <w:rFonts w:ascii="Times New Roman" w:eastAsia="宋体" w:hAnsi="Times New Roman"/>
          <w:sz w:val="24"/>
        </w:rPr>
      </w:pPr>
    </w:p>
    <w:p w14:paraId="6AAE686B" w14:textId="77777777" w:rsidR="00767126" w:rsidRDefault="00000000">
      <w:pPr>
        <w:spacing w:line="360" w:lineRule="auto"/>
        <w:rPr>
          <w:rFonts w:ascii="Times New Roman" w:eastAsia="宋体" w:hAnsi="Times New Roman"/>
          <w:b/>
          <w:sz w:val="28"/>
          <w:szCs w:val="28"/>
        </w:rPr>
      </w:pPr>
      <w:r>
        <w:rPr>
          <w:rFonts w:ascii="Times New Roman" w:eastAsia="宋体" w:hAnsi="Times New Roman"/>
          <w:b/>
          <w:sz w:val="28"/>
          <w:szCs w:val="28"/>
        </w:rPr>
        <w:t>项目名称：</w:t>
      </w:r>
      <w:r>
        <w:rPr>
          <w:rFonts w:ascii="Times New Roman" w:eastAsia="宋体" w:hAnsi="Times New Roman" w:hint="eastAsia"/>
          <w:b/>
          <w:sz w:val="28"/>
          <w:szCs w:val="28"/>
        </w:rPr>
        <w:t>蚌埠市妇幼保健院传染病前置预警及药品追溯码接口改造项目（三次）</w:t>
      </w:r>
      <w:r>
        <w:rPr>
          <w:rFonts w:ascii="Times New Roman" w:eastAsia="宋体" w:hAnsi="Times New Roman" w:hint="eastAsia"/>
          <w:sz w:val="28"/>
          <w:szCs w:val="28"/>
        </w:rPr>
        <w:t xml:space="preserve"> </w:t>
      </w:r>
    </w:p>
    <w:p w14:paraId="3FE8BE7E" w14:textId="77777777" w:rsidR="00767126" w:rsidRDefault="00000000">
      <w:pPr>
        <w:spacing w:line="360" w:lineRule="auto"/>
        <w:rPr>
          <w:rFonts w:ascii="Times New Roman" w:eastAsia="宋体" w:hAnsi="Times New Roman"/>
          <w:b/>
          <w:sz w:val="28"/>
          <w:szCs w:val="28"/>
        </w:rPr>
      </w:pPr>
      <w:r>
        <w:rPr>
          <w:rFonts w:ascii="Times New Roman" w:eastAsia="宋体" w:hAnsi="Times New Roman" w:hint="eastAsia"/>
          <w:b/>
          <w:sz w:val="28"/>
          <w:szCs w:val="28"/>
        </w:rPr>
        <w:t>项目编号：</w:t>
      </w:r>
      <w:r>
        <w:rPr>
          <w:rFonts w:ascii="Times New Roman" w:eastAsia="宋体" w:hAnsi="Times New Roman" w:hint="eastAsia"/>
          <w:b/>
          <w:sz w:val="28"/>
          <w:szCs w:val="28"/>
        </w:rPr>
        <w:t>FYZ2025005</w:t>
      </w:r>
    </w:p>
    <w:p w14:paraId="5EE0B7A5" w14:textId="77777777" w:rsidR="00767126" w:rsidRDefault="00000000">
      <w:pPr>
        <w:spacing w:line="360" w:lineRule="auto"/>
        <w:rPr>
          <w:rFonts w:ascii="Times New Roman" w:eastAsia="宋体" w:hAnsi="Times New Roman"/>
          <w:b/>
          <w:sz w:val="28"/>
          <w:szCs w:val="28"/>
        </w:rPr>
      </w:pPr>
      <w:r>
        <w:rPr>
          <w:rFonts w:ascii="Times New Roman" w:eastAsia="宋体" w:hAnsi="Times New Roman" w:hint="eastAsia"/>
          <w:b/>
          <w:sz w:val="28"/>
          <w:szCs w:val="28"/>
        </w:rPr>
        <w:t>采</w:t>
      </w:r>
      <w:r>
        <w:rPr>
          <w:rFonts w:ascii="Times New Roman" w:eastAsia="宋体" w:hAnsi="Times New Roman" w:hint="eastAsia"/>
          <w:b/>
          <w:sz w:val="28"/>
          <w:szCs w:val="28"/>
        </w:rPr>
        <w:t xml:space="preserve"> </w:t>
      </w:r>
      <w:r>
        <w:rPr>
          <w:rFonts w:ascii="Times New Roman" w:eastAsia="宋体" w:hAnsi="Times New Roman" w:hint="eastAsia"/>
          <w:b/>
          <w:sz w:val="28"/>
          <w:szCs w:val="28"/>
        </w:rPr>
        <w:t>购</w:t>
      </w:r>
      <w:r>
        <w:rPr>
          <w:rFonts w:ascii="Times New Roman" w:eastAsia="宋体" w:hAnsi="Times New Roman" w:hint="eastAsia"/>
          <w:b/>
          <w:sz w:val="28"/>
          <w:szCs w:val="28"/>
        </w:rPr>
        <w:t xml:space="preserve"> </w:t>
      </w:r>
      <w:r>
        <w:rPr>
          <w:rFonts w:ascii="Times New Roman" w:eastAsia="宋体" w:hAnsi="Times New Roman" w:hint="eastAsia"/>
          <w:b/>
          <w:sz w:val="28"/>
          <w:szCs w:val="28"/>
        </w:rPr>
        <w:t>人：蚌埠市妇幼保健院</w:t>
      </w:r>
    </w:p>
    <w:p w14:paraId="6DF226E8" w14:textId="77777777" w:rsidR="00767126" w:rsidRDefault="00000000">
      <w:pPr>
        <w:spacing w:line="360" w:lineRule="auto"/>
        <w:ind w:firstLineChars="200" w:firstLine="560"/>
        <w:jc w:val="center"/>
        <w:rPr>
          <w:rFonts w:ascii="Times New Roman" w:eastAsia="宋体" w:hAnsi="Times New Roman"/>
          <w:sz w:val="28"/>
          <w:szCs w:val="28"/>
        </w:rPr>
      </w:pPr>
      <w:r>
        <w:rPr>
          <w:rFonts w:ascii="Times New Roman" w:eastAsia="宋体" w:hAnsi="Times New Roman" w:hint="eastAsia"/>
          <w:sz w:val="28"/>
          <w:szCs w:val="28"/>
        </w:rPr>
        <w:t xml:space="preserve">                      2025</w:t>
      </w:r>
      <w:r>
        <w:rPr>
          <w:rFonts w:ascii="Times New Roman" w:eastAsia="宋体" w:hAnsi="Times New Roman" w:hint="eastAsia"/>
          <w:sz w:val="28"/>
          <w:szCs w:val="28"/>
        </w:rPr>
        <w:t>年</w:t>
      </w:r>
      <w:r>
        <w:rPr>
          <w:rFonts w:ascii="Times New Roman" w:eastAsia="宋体" w:hAnsi="Times New Roman" w:hint="eastAsia"/>
          <w:sz w:val="28"/>
          <w:szCs w:val="28"/>
        </w:rPr>
        <w:t>4</w:t>
      </w:r>
      <w:r>
        <w:rPr>
          <w:rFonts w:ascii="Times New Roman" w:eastAsia="宋体" w:hAnsi="Times New Roman" w:hint="eastAsia"/>
          <w:sz w:val="28"/>
          <w:szCs w:val="28"/>
        </w:rPr>
        <w:t>月</w:t>
      </w:r>
      <w:r>
        <w:rPr>
          <w:rFonts w:ascii="Times New Roman" w:eastAsia="宋体" w:hAnsi="Times New Roman" w:hint="eastAsia"/>
          <w:sz w:val="28"/>
          <w:szCs w:val="28"/>
        </w:rPr>
        <w:t>10</w:t>
      </w:r>
      <w:r>
        <w:rPr>
          <w:rFonts w:ascii="Times New Roman" w:eastAsia="宋体" w:hAnsi="Times New Roman" w:hint="eastAsia"/>
          <w:sz w:val="28"/>
          <w:szCs w:val="28"/>
        </w:rPr>
        <w:t>日</w:t>
      </w:r>
    </w:p>
    <w:p w14:paraId="7DCB76AF" w14:textId="77777777" w:rsidR="00767126" w:rsidRDefault="00767126">
      <w:pPr>
        <w:spacing w:line="360" w:lineRule="auto"/>
        <w:ind w:firstLineChars="200" w:firstLine="480"/>
        <w:rPr>
          <w:rFonts w:ascii="Times New Roman" w:eastAsia="宋体" w:hAnsi="Times New Roman"/>
          <w:sz w:val="24"/>
        </w:rPr>
      </w:pPr>
    </w:p>
    <w:p w14:paraId="019500B4" w14:textId="77777777" w:rsidR="00767126" w:rsidRDefault="00767126">
      <w:pPr>
        <w:spacing w:line="360" w:lineRule="auto"/>
        <w:ind w:firstLineChars="200" w:firstLine="480"/>
        <w:rPr>
          <w:rFonts w:ascii="Times New Roman" w:eastAsia="宋体" w:hAnsi="Times New Roman"/>
          <w:sz w:val="24"/>
        </w:rPr>
      </w:pPr>
    </w:p>
    <w:p w14:paraId="4C48A6DF" w14:textId="77777777" w:rsidR="00767126" w:rsidRDefault="00767126">
      <w:pPr>
        <w:spacing w:line="360" w:lineRule="auto"/>
        <w:ind w:firstLineChars="200" w:firstLine="480"/>
        <w:rPr>
          <w:rFonts w:ascii="Times New Roman" w:eastAsia="宋体" w:hAnsi="Times New Roman"/>
          <w:sz w:val="24"/>
        </w:rPr>
      </w:pPr>
    </w:p>
    <w:p w14:paraId="1A369CAC" w14:textId="77777777" w:rsidR="00767126" w:rsidRDefault="00767126">
      <w:pPr>
        <w:spacing w:line="360" w:lineRule="auto"/>
        <w:ind w:firstLineChars="200" w:firstLine="480"/>
        <w:rPr>
          <w:rFonts w:ascii="Times New Roman" w:eastAsia="宋体" w:hAnsi="Times New Roman"/>
          <w:sz w:val="24"/>
        </w:rPr>
      </w:pPr>
    </w:p>
    <w:p w14:paraId="3C252164" w14:textId="77777777" w:rsidR="00767126" w:rsidRDefault="00767126">
      <w:pPr>
        <w:jc w:val="center"/>
        <w:rPr>
          <w:rFonts w:ascii="宋体" w:eastAsia="宋体" w:hAnsi="宋体" w:hint="eastAsia"/>
        </w:rPr>
      </w:pPr>
    </w:p>
    <w:sdt>
      <w:sdtPr>
        <w:rPr>
          <w:rFonts w:ascii="宋体" w:eastAsia="宋体" w:hAnsi="宋体"/>
          <w:sz w:val="28"/>
          <w:szCs w:val="32"/>
        </w:rPr>
        <w:id w:val="147454067"/>
        <w:docPartObj>
          <w:docPartGallery w:val="Table of Contents"/>
          <w:docPartUnique/>
        </w:docPartObj>
      </w:sdtPr>
      <w:sdtEndPr>
        <w:rPr>
          <w:rFonts w:ascii="Times New Roman" w:hAnsi="Times New Roman"/>
        </w:rPr>
      </w:sdtEndPr>
      <w:sdtContent>
        <w:p w14:paraId="777EC7ED" w14:textId="77777777" w:rsidR="00767126" w:rsidRDefault="00000000">
          <w:pPr>
            <w:jc w:val="center"/>
            <w:rPr>
              <w:sz w:val="28"/>
              <w:szCs w:val="32"/>
            </w:rPr>
          </w:pPr>
          <w:r>
            <w:rPr>
              <w:rFonts w:ascii="宋体" w:eastAsia="宋体" w:hAnsi="宋体"/>
              <w:sz w:val="28"/>
              <w:szCs w:val="32"/>
            </w:rPr>
            <w:t>目录</w:t>
          </w:r>
        </w:p>
        <w:p w14:paraId="55C8BDB1" w14:textId="77777777" w:rsidR="00767126" w:rsidRDefault="00000000">
          <w:pPr>
            <w:pStyle w:val="TOC1"/>
            <w:tabs>
              <w:tab w:val="right" w:leader="dot" w:pos="8296"/>
            </w:tabs>
            <w:rPr>
              <w:rFonts w:ascii="宋体" w:eastAsia="宋体" w:hAnsi="宋体" w:hint="eastAsia"/>
              <w:sz w:val="21"/>
            </w:rPr>
          </w:pPr>
          <w:r>
            <w:rPr>
              <w:rFonts w:ascii="宋体" w:eastAsia="宋体" w:hAnsi="宋体"/>
              <w:sz w:val="24"/>
            </w:rPr>
            <w:fldChar w:fldCharType="begin"/>
          </w:r>
          <w:r>
            <w:rPr>
              <w:rFonts w:ascii="宋体" w:eastAsia="宋体" w:hAnsi="宋体"/>
              <w:sz w:val="24"/>
            </w:rPr>
            <w:instrText xml:space="preserve">TOC \o "1-1" \h \u </w:instrText>
          </w:r>
          <w:r>
            <w:rPr>
              <w:rFonts w:ascii="宋体" w:eastAsia="宋体" w:hAnsi="宋体"/>
              <w:sz w:val="24"/>
            </w:rPr>
            <w:fldChar w:fldCharType="separate"/>
          </w:r>
          <w:hyperlink w:anchor="_Toc170288962" w:history="1">
            <w:r w:rsidR="00767126">
              <w:rPr>
                <w:rStyle w:val="afb"/>
                <w:rFonts w:ascii="宋体" w:eastAsia="宋体" w:hAnsi="宋体" w:hint="eastAsia"/>
                <w:bCs/>
                <w:color w:val="auto"/>
                <w:kern w:val="44"/>
              </w:rPr>
              <w:t>第一章</w:t>
            </w:r>
            <w:r w:rsidR="00767126">
              <w:rPr>
                <w:rStyle w:val="afb"/>
                <w:rFonts w:ascii="宋体" w:eastAsia="宋体" w:hAnsi="宋体"/>
                <w:bCs/>
                <w:color w:val="auto"/>
                <w:kern w:val="44"/>
              </w:rPr>
              <w:t xml:space="preserve">  </w:t>
            </w:r>
            <w:r w:rsidR="00767126">
              <w:rPr>
                <w:rStyle w:val="afb"/>
                <w:rFonts w:ascii="宋体" w:eastAsia="宋体" w:hAnsi="宋体" w:hint="eastAsia"/>
                <w:bCs/>
                <w:color w:val="auto"/>
                <w:kern w:val="44"/>
              </w:rPr>
              <w:t>询比采购公告</w:t>
            </w:r>
            <w:r w:rsidR="00767126">
              <w:rPr>
                <w:rFonts w:ascii="宋体" w:eastAsia="宋体" w:hAnsi="宋体"/>
              </w:rPr>
              <w:tab/>
            </w:r>
            <w:r w:rsidR="00767126">
              <w:rPr>
                <w:rFonts w:ascii="宋体" w:eastAsia="宋体" w:hAnsi="宋体"/>
              </w:rPr>
              <w:fldChar w:fldCharType="begin"/>
            </w:r>
            <w:r w:rsidR="00767126">
              <w:rPr>
                <w:rFonts w:ascii="宋体" w:eastAsia="宋体" w:hAnsi="宋体"/>
              </w:rPr>
              <w:instrText xml:space="preserve"> PAGEREF _Toc170288962 \h </w:instrText>
            </w:r>
            <w:r w:rsidR="00767126">
              <w:rPr>
                <w:rFonts w:ascii="宋体" w:eastAsia="宋体" w:hAnsi="宋体"/>
              </w:rPr>
            </w:r>
            <w:r w:rsidR="00767126">
              <w:rPr>
                <w:rFonts w:ascii="宋体" w:eastAsia="宋体" w:hAnsi="宋体"/>
              </w:rPr>
              <w:fldChar w:fldCharType="separate"/>
            </w:r>
            <w:r w:rsidR="00767126">
              <w:rPr>
                <w:rFonts w:ascii="宋体" w:eastAsia="宋体" w:hAnsi="宋体"/>
              </w:rPr>
              <w:t>3</w:t>
            </w:r>
            <w:r w:rsidR="00767126">
              <w:rPr>
                <w:rFonts w:ascii="宋体" w:eastAsia="宋体" w:hAnsi="宋体"/>
              </w:rPr>
              <w:fldChar w:fldCharType="end"/>
            </w:r>
          </w:hyperlink>
        </w:p>
        <w:p w14:paraId="11220D0A" w14:textId="77777777" w:rsidR="00767126" w:rsidRDefault="00767126">
          <w:pPr>
            <w:pStyle w:val="TOC1"/>
            <w:tabs>
              <w:tab w:val="right" w:leader="dot" w:pos="8296"/>
            </w:tabs>
            <w:rPr>
              <w:rFonts w:ascii="宋体" w:eastAsia="宋体" w:hAnsi="宋体" w:hint="eastAsia"/>
              <w:sz w:val="21"/>
            </w:rPr>
          </w:pPr>
          <w:hyperlink w:anchor="_Toc170288963" w:history="1">
            <w:r>
              <w:rPr>
                <w:rStyle w:val="afb"/>
                <w:rFonts w:ascii="宋体" w:eastAsia="宋体" w:hAnsi="宋体" w:hint="eastAsia"/>
                <w:bCs/>
                <w:color w:val="auto"/>
                <w:kern w:val="44"/>
              </w:rPr>
              <w:t>第二章</w:t>
            </w:r>
            <w:r>
              <w:rPr>
                <w:rStyle w:val="afb"/>
                <w:rFonts w:ascii="宋体" w:eastAsia="宋体" w:hAnsi="宋体"/>
                <w:bCs/>
                <w:color w:val="auto"/>
                <w:kern w:val="44"/>
              </w:rPr>
              <w:t xml:space="preserve">  </w:t>
            </w:r>
            <w:r>
              <w:rPr>
                <w:rStyle w:val="afb"/>
                <w:rFonts w:ascii="宋体" w:eastAsia="宋体" w:hAnsi="宋体" w:hint="eastAsia"/>
                <w:bCs/>
                <w:color w:val="auto"/>
                <w:kern w:val="44"/>
              </w:rPr>
              <w:t>供应商须知</w:t>
            </w:r>
            <w:r>
              <w:rPr>
                <w:rFonts w:ascii="宋体" w:eastAsia="宋体" w:hAnsi="宋体"/>
              </w:rPr>
              <w:tab/>
            </w:r>
            <w:r>
              <w:rPr>
                <w:rFonts w:ascii="宋体" w:eastAsia="宋体" w:hAnsi="宋体"/>
              </w:rPr>
              <w:fldChar w:fldCharType="begin"/>
            </w:r>
            <w:r>
              <w:rPr>
                <w:rFonts w:ascii="宋体" w:eastAsia="宋体" w:hAnsi="宋体"/>
              </w:rPr>
              <w:instrText xml:space="preserve"> PAGEREF _Toc170288963 \h </w:instrText>
            </w:r>
            <w:r>
              <w:rPr>
                <w:rFonts w:ascii="宋体" w:eastAsia="宋体" w:hAnsi="宋体"/>
              </w:rPr>
            </w:r>
            <w:r>
              <w:rPr>
                <w:rFonts w:ascii="宋体" w:eastAsia="宋体" w:hAnsi="宋体"/>
              </w:rPr>
              <w:fldChar w:fldCharType="separate"/>
            </w:r>
            <w:r>
              <w:rPr>
                <w:rFonts w:ascii="宋体" w:eastAsia="宋体" w:hAnsi="宋体"/>
              </w:rPr>
              <w:t>7</w:t>
            </w:r>
            <w:r>
              <w:rPr>
                <w:rFonts w:ascii="宋体" w:eastAsia="宋体" w:hAnsi="宋体"/>
              </w:rPr>
              <w:fldChar w:fldCharType="end"/>
            </w:r>
          </w:hyperlink>
        </w:p>
        <w:p w14:paraId="625AF506" w14:textId="77777777" w:rsidR="00767126" w:rsidRDefault="00767126">
          <w:pPr>
            <w:pStyle w:val="TOC1"/>
            <w:tabs>
              <w:tab w:val="right" w:leader="dot" w:pos="8296"/>
            </w:tabs>
            <w:rPr>
              <w:rFonts w:ascii="宋体" w:eastAsia="宋体" w:hAnsi="宋体" w:hint="eastAsia"/>
              <w:sz w:val="21"/>
            </w:rPr>
          </w:pPr>
          <w:hyperlink w:anchor="_Toc170288964" w:history="1">
            <w:r>
              <w:rPr>
                <w:rStyle w:val="afb"/>
                <w:rFonts w:ascii="宋体" w:eastAsia="宋体" w:hAnsi="宋体" w:hint="eastAsia"/>
                <w:bCs/>
                <w:color w:val="auto"/>
                <w:kern w:val="44"/>
              </w:rPr>
              <w:t>第三章</w:t>
            </w:r>
            <w:r>
              <w:rPr>
                <w:rStyle w:val="afb"/>
                <w:rFonts w:ascii="宋体" w:eastAsia="宋体" w:hAnsi="宋体"/>
                <w:bCs/>
                <w:color w:val="auto"/>
                <w:kern w:val="44"/>
              </w:rPr>
              <w:t xml:space="preserve">  </w:t>
            </w:r>
            <w:r>
              <w:rPr>
                <w:rStyle w:val="afb"/>
                <w:rFonts w:ascii="宋体" w:eastAsia="宋体" w:hAnsi="宋体" w:hint="eastAsia"/>
                <w:bCs/>
                <w:color w:val="auto"/>
                <w:kern w:val="44"/>
              </w:rPr>
              <w:t>评审办法</w:t>
            </w:r>
            <w:r>
              <w:rPr>
                <w:rFonts w:ascii="宋体" w:eastAsia="宋体" w:hAnsi="宋体"/>
              </w:rPr>
              <w:tab/>
            </w:r>
            <w:r>
              <w:rPr>
                <w:rFonts w:ascii="宋体" w:eastAsia="宋体" w:hAnsi="宋体"/>
              </w:rPr>
              <w:fldChar w:fldCharType="begin"/>
            </w:r>
            <w:r>
              <w:rPr>
                <w:rFonts w:ascii="宋体" w:eastAsia="宋体" w:hAnsi="宋体"/>
              </w:rPr>
              <w:instrText xml:space="preserve"> PAGEREF _Toc170288964 \h </w:instrText>
            </w:r>
            <w:r>
              <w:rPr>
                <w:rFonts w:ascii="宋体" w:eastAsia="宋体" w:hAnsi="宋体"/>
              </w:rPr>
            </w:r>
            <w:r>
              <w:rPr>
                <w:rFonts w:ascii="宋体" w:eastAsia="宋体" w:hAnsi="宋体"/>
              </w:rPr>
              <w:fldChar w:fldCharType="separate"/>
            </w:r>
            <w:r>
              <w:rPr>
                <w:rFonts w:ascii="宋体" w:eastAsia="宋体" w:hAnsi="宋体"/>
              </w:rPr>
              <w:t>24</w:t>
            </w:r>
            <w:r>
              <w:rPr>
                <w:rFonts w:ascii="宋体" w:eastAsia="宋体" w:hAnsi="宋体"/>
              </w:rPr>
              <w:fldChar w:fldCharType="end"/>
            </w:r>
          </w:hyperlink>
        </w:p>
        <w:p w14:paraId="5676D074" w14:textId="77777777" w:rsidR="00767126" w:rsidRDefault="00767126">
          <w:pPr>
            <w:pStyle w:val="TOC1"/>
            <w:tabs>
              <w:tab w:val="right" w:leader="dot" w:pos="8296"/>
            </w:tabs>
            <w:rPr>
              <w:rFonts w:ascii="宋体" w:eastAsia="宋体" w:hAnsi="宋体" w:hint="eastAsia"/>
              <w:sz w:val="21"/>
            </w:rPr>
          </w:pPr>
          <w:hyperlink w:anchor="_Toc170288965" w:history="1">
            <w:r>
              <w:rPr>
                <w:rStyle w:val="afb"/>
                <w:rFonts w:ascii="宋体" w:eastAsia="宋体" w:hAnsi="宋体" w:hint="eastAsia"/>
                <w:bCs/>
                <w:color w:val="auto"/>
                <w:kern w:val="44"/>
              </w:rPr>
              <w:t>第四章</w:t>
            </w:r>
            <w:r>
              <w:rPr>
                <w:rStyle w:val="afb"/>
                <w:rFonts w:ascii="宋体" w:eastAsia="宋体" w:hAnsi="宋体"/>
                <w:bCs/>
                <w:color w:val="auto"/>
                <w:kern w:val="44"/>
              </w:rPr>
              <w:t xml:space="preserve">  </w:t>
            </w:r>
            <w:r>
              <w:rPr>
                <w:rStyle w:val="afb"/>
                <w:rFonts w:ascii="宋体" w:eastAsia="宋体" w:hAnsi="宋体" w:hint="eastAsia"/>
                <w:bCs/>
                <w:color w:val="auto"/>
                <w:kern w:val="44"/>
              </w:rPr>
              <w:t>合同条款及格式</w:t>
            </w:r>
            <w:r>
              <w:rPr>
                <w:rFonts w:ascii="宋体" w:eastAsia="宋体" w:hAnsi="宋体"/>
              </w:rPr>
              <w:tab/>
            </w:r>
            <w:r>
              <w:rPr>
                <w:rFonts w:ascii="宋体" w:eastAsia="宋体" w:hAnsi="宋体"/>
              </w:rPr>
              <w:fldChar w:fldCharType="begin"/>
            </w:r>
            <w:r>
              <w:rPr>
                <w:rFonts w:ascii="宋体" w:eastAsia="宋体" w:hAnsi="宋体"/>
              </w:rPr>
              <w:instrText xml:space="preserve"> PAGEREF _Toc170288965 \h </w:instrText>
            </w:r>
            <w:r>
              <w:rPr>
                <w:rFonts w:ascii="宋体" w:eastAsia="宋体" w:hAnsi="宋体"/>
              </w:rPr>
            </w:r>
            <w:r>
              <w:rPr>
                <w:rFonts w:ascii="宋体" w:eastAsia="宋体" w:hAnsi="宋体"/>
              </w:rPr>
              <w:fldChar w:fldCharType="separate"/>
            </w:r>
            <w:r>
              <w:rPr>
                <w:rFonts w:ascii="宋体" w:eastAsia="宋体" w:hAnsi="宋体"/>
              </w:rPr>
              <w:t>30</w:t>
            </w:r>
            <w:r>
              <w:rPr>
                <w:rFonts w:ascii="宋体" w:eastAsia="宋体" w:hAnsi="宋体"/>
              </w:rPr>
              <w:fldChar w:fldCharType="end"/>
            </w:r>
          </w:hyperlink>
        </w:p>
        <w:p w14:paraId="2727D3D9" w14:textId="77777777" w:rsidR="00767126" w:rsidRDefault="00767126">
          <w:pPr>
            <w:pStyle w:val="TOC1"/>
            <w:tabs>
              <w:tab w:val="right" w:leader="dot" w:pos="8296"/>
            </w:tabs>
            <w:rPr>
              <w:rFonts w:ascii="宋体" w:eastAsia="宋体" w:hAnsi="宋体" w:hint="eastAsia"/>
              <w:sz w:val="21"/>
            </w:rPr>
          </w:pPr>
          <w:hyperlink w:anchor="_Toc170288966" w:history="1">
            <w:r>
              <w:rPr>
                <w:rStyle w:val="afb"/>
                <w:rFonts w:ascii="宋体" w:eastAsia="宋体" w:hAnsi="宋体" w:hint="eastAsia"/>
                <w:bCs/>
                <w:color w:val="auto"/>
                <w:kern w:val="44"/>
              </w:rPr>
              <w:t>第五章</w:t>
            </w:r>
            <w:r>
              <w:rPr>
                <w:rStyle w:val="afb"/>
                <w:rFonts w:ascii="宋体" w:eastAsia="宋体" w:hAnsi="宋体"/>
                <w:bCs/>
                <w:color w:val="auto"/>
                <w:kern w:val="44"/>
              </w:rPr>
              <w:t xml:space="preserve">  </w:t>
            </w:r>
            <w:r>
              <w:rPr>
                <w:rStyle w:val="afb"/>
                <w:rFonts w:ascii="宋体" w:eastAsia="宋体" w:hAnsi="宋体" w:hint="eastAsia"/>
                <w:bCs/>
                <w:color w:val="auto"/>
                <w:kern w:val="44"/>
              </w:rPr>
              <w:t>采购需求</w:t>
            </w:r>
            <w:r>
              <w:rPr>
                <w:rFonts w:ascii="宋体" w:eastAsia="宋体" w:hAnsi="宋体"/>
              </w:rPr>
              <w:tab/>
            </w:r>
            <w:r>
              <w:rPr>
                <w:rFonts w:ascii="宋体" w:eastAsia="宋体" w:hAnsi="宋体"/>
              </w:rPr>
              <w:fldChar w:fldCharType="begin"/>
            </w:r>
            <w:r>
              <w:rPr>
                <w:rFonts w:ascii="宋体" w:eastAsia="宋体" w:hAnsi="宋体"/>
              </w:rPr>
              <w:instrText xml:space="preserve"> PAGEREF _Toc170288966 \h </w:instrText>
            </w:r>
            <w:r>
              <w:rPr>
                <w:rFonts w:ascii="宋体" w:eastAsia="宋体" w:hAnsi="宋体"/>
              </w:rPr>
            </w:r>
            <w:r>
              <w:rPr>
                <w:rFonts w:ascii="宋体" w:eastAsia="宋体" w:hAnsi="宋体"/>
              </w:rPr>
              <w:fldChar w:fldCharType="separate"/>
            </w:r>
            <w:r>
              <w:rPr>
                <w:rFonts w:ascii="宋体" w:eastAsia="宋体" w:hAnsi="宋体"/>
              </w:rPr>
              <w:t>34</w:t>
            </w:r>
            <w:r>
              <w:rPr>
                <w:rFonts w:ascii="宋体" w:eastAsia="宋体" w:hAnsi="宋体"/>
              </w:rPr>
              <w:fldChar w:fldCharType="end"/>
            </w:r>
          </w:hyperlink>
        </w:p>
        <w:p w14:paraId="3DF70047" w14:textId="77777777" w:rsidR="00767126" w:rsidRDefault="00767126">
          <w:pPr>
            <w:pStyle w:val="TOC1"/>
            <w:tabs>
              <w:tab w:val="right" w:leader="dot" w:pos="8296"/>
            </w:tabs>
            <w:rPr>
              <w:rFonts w:ascii="宋体" w:eastAsia="宋体" w:hAnsi="宋体" w:hint="eastAsia"/>
              <w:sz w:val="21"/>
            </w:rPr>
          </w:pPr>
          <w:hyperlink w:anchor="_Toc170288967" w:history="1">
            <w:r>
              <w:rPr>
                <w:rStyle w:val="afb"/>
                <w:rFonts w:ascii="宋体" w:eastAsia="宋体" w:hAnsi="宋体" w:hint="eastAsia"/>
                <w:bCs/>
                <w:color w:val="auto"/>
                <w:kern w:val="44"/>
              </w:rPr>
              <w:t>第六章</w:t>
            </w:r>
            <w:r>
              <w:rPr>
                <w:rStyle w:val="afb"/>
                <w:rFonts w:ascii="宋体" w:eastAsia="宋体" w:hAnsi="宋体"/>
                <w:bCs/>
                <w:color w:val="auto"/>
                <w:kern w:val="44"/>
              </w:rPr>
              <w:t xml:space="preserve">  </w:t>
            </w:r>
            <w:r>
              <w:rPr>
                <w:rStyle w:val="afb"/>
                <w:rFonts w:ascii="宋体" w:eastAsia="宋体" w:hAnsi="宋体" w:hint="eastAsia"/>
                <w:bCs/>
                <w:color w:val="auto"/>
                <w:kern w:val="44"/>
              </w:rPr>
              <w:t>响应文件格式</w:t>
            </w:r>
            <w:r>
              <w:rPr>
                <w:rFonts w:ascii="宋体" w:eastAsia="宋体" w:hAnsi="宋体"/>
              </w:rPr>
              <w:tab/>
            </w:r>
            <w:r>
              <w:rPr>
                <w:rFonts w:ascii="宋体" w:eastAsia="宋体" w:hAnsi="宋体"/>
              </w:rPr>
              <w:fldChar w:fldCharType="begin"/>
            </w:r>
            <w:r>
              <w:rPr>
                <w:rFonts w:ascii="宋体" w:eastAsia="宋体" w:hAnsi="宋体"/>
              </w:rPr>
              <w:instrText xml:space="preserve"> PAGEREF _Toc170288967 \h </w:instrText>
            </w:r>
            <w:r>
              <w:rPr>
                <w:rFonts w:ascii="宋体" w:eastAsia="宋体" w:hAnsi="宋体"/>
              </w:rPr>
            </w:r>
            <w:r>
              <w:rPr>
                <w:rFonts w:ascii="宋体" w:eastAsia="宋体" w:hAnsi="宋体"/>
              </w:rPr>
              <w:fldChar w:fldCharType="separate"/>
            </w:r>
            <w:r>
              <w:rPr>
                <w:rFonts w:ascii="宋体" w:eastAsia="宋体" w:hAnsi="宋体"/>
              </w:rPr>
              <w:t>36</w:t>
            </w:r>
            <w:r>
              <w:rPr>
                <w:rFonts w:ascii="宋体" w:eastAsia="宋体" w:hAnsi="宋体"/>
              </w:rPr>
              <w:fldChar w:fldCharType="end"/>
            </w:r>
          </w:hyperlink>
        </w:p>
        <w:p w14:paraId="47D27278" w14:textId="77777777" w:rsidR="00767126" w:rsidRDefault="00767126">
          <w:pPr>
            <w:pStyle w:val="TOC1"/>
            <w:tabs>
              <w:tab w:val="right" w:leader="dot" w:pos="8296"/>
            </w:tabs>
            <w:rPr>
              <w:rFonts w:ascii="宋体" w:eastAsia="宋体" w:hAnsi="宋体" w:hint="eastAsia"/>
              <w:sz w:val="21"/>
            </w:rPr>
          </w:pPr>
          <w:hyperlink w:anchor="_Toc170288968" w:history="1">
            <w:r>
              <w:rPr>
                <w:rStyle w:val="afb"/>
                <w:rFonts w:ascii="宋体" w:eastAsia="宋体" w:hAnsi="宋体" w:hint="eastAsia"/>
                <w:bCs/>
                <w:color w:val="auto"/>
                <w:kern w:val="44"/>
              </w:rPr>
              <w:t>第七章</w:t>
            </w:r>
            <w:r>
              <w:rPr>
                <w:rStyle w:val="afb"/>
                <w:rFonts w:ascii="宋体" w:eastAsia="宋体" w:hAnsi="宋体"/>
                <w:bCs/>
                <w:color w:val="auto"/>
                <w:kern w:val="44"/>
              </w:rPr>
              <w:t xml:space="preserve">  </w:t>
            </w:r>
            <w:r>
              <w:rPr>
                <w:rStyle w:val="afb"/>
                <w:rFonts w:ascii="宋体" w:eastAsia="宋体" w:hAnsi="宋体" w:hint="eastAsia"/>
                <w:bCs/>
                <w:color w:val="auto"/>
                <w:kern w:val="44"/>
              </w:rPr>
              <w:t>询问函和异议函范本</w:t>
            </w:r>
            <w:r>
              <w:rPr>
                <w:rFonts w:ascii="宋体" w:eastAsia="宋体" w:hAnsi="宋体"/>
              </w:rPr>
              <w:tab/>
            </w:r>
            <w:r>
              <w:rPr>
                <w:rFonts w:ascii="宋体" w:eastAsia="宋体" w:hAnsi="宋体"/>
              </w:rPr>
              <w:fldChar w:fldCharType="begin"/>
            </w:r>
            <w:r>
              <w:rPr>
                <w:rFonts w:ascii="宋体" w:eastAsia="宋体" w:hAnsi="宋体"/>
              </w:rPr>
              <w:instrText xml:space="preserve"> PAGEREF _Toc170288968 \h </w:instrText>
            </w:r>
            <w:r>
              <w:rPr>
                <w:rFonts w:ascii="宋体" w:eastAsia="宋体" w:hAnsi="宋体"/>
              </w:rPr>
            </w:r>
            <w:r>
              <w:rPr>
                <w:rFonts w:ascii="宋体" w:eastAsia="宋体" w:hAnsi="宋体"/>
              </w:rPr>
              <w:fldChar w:fldCharType="separate"/>
            </w:r>
            <w:r>
              <w:rPr>
                <w:rFonts w:ascii="宋体" w:eastAsia="宋体" w:hAnsi="宋体"/>
              </w:rPr>
              <w:t>44</w:t>
            </w:r>
            <w:r>
              <w:rPr>
                <w:rFonts w:ascii="宋体" w:eastAsia="宋体" w:hAnsi="宋体"/>
              </w:rPr>
              <w:fldChar w:fldCharType="end"/>
            </w:r>
          </w:hyperlink>
        </w:p>
        <w:p w14:paraId="6F7E34CA" w14:textId="77777777" w:rsidR="00767126" w:rsidRDefault="00000000">
          <w:pPr>
            <w:spacing w:line="360" w:lineRule="auto"/>
            <w:ind w:firstLineChars="200" w:firstLine="420"/>
            <w:rPr>
              <w:rFonts w:ascii="Times New Roman" w:eastAsia="宋体" w:hAnsi="Times New Roman"/>
              <w:sz w:val="24"/>
            </w:rPr>
            <w:sectPr w:rsidR="00767126">
              <w:footerReference w:type="default" r:id="rId8"/>
              <w:pgSz w:w="11906" w:h="16838"/>
              <w:pgMar w:top="1440" w:right="1800" w:bottom="1440" w:left="1800" w:header="851" w:footer="992" w:gutter="0"/>
              <w:pgNumType w:start="1"/>
              <w:cols w:space="425"/>
              <w:docGrid w:type="lines" w:linePitch="312"/>
            </w:sectPr>
          </w:pPr>
          <w:r>
            <w:rPr>
              <w:rFonts w:ascii="宋体" w:eastAsia="宋体" w:hAnsi="宋体"/>
            </w:rPr>
            <w:fldChar w:fldCharType="end"/>
          </w:r>
        </w:p>
      </w:sdtContent>
    </w:sdt>
    <w:p w14:paraId="57BC295C" w14:textId="77777777" w:rsidR="00767126" w:rsidRDefault="00767126"/>
    <w:p w14:paraId="688B918D" w14:textId="77777777" w:rsidR="00767126" w:rsidRDefault="00767126"/>
    <w:p w14:paraId="4D5BB3FA" w14:textId="77777777" w:rsidR="00767126" w:rsidRDefault="00767126"/>
    <w:p w14:paraId="52144AEC" w14:textId="77777777" w:rsidR="00767126" w:rsidRDefault="00767126"/>
    <w:p w14:paraId="6F8B160D" w14:textId="77777777" w:rsidR="00767126" w:rsidRDefault="00767126"/>
    <w:p w14:paraId="45D9D427" w14:textId="77777777" w:rsidR="00767126" w:rsidRDefault="00767126"/>
    <w:p w14:paraId="50ACB781" w14:textId="77777777" w:rsidR="00767126" w:rsidRDefault="00767126"/>
    <w:p w14:paraId="0D08B9D1" w14:textId="77777777" w:rsidR="00767126" w:rsidRDefault="00767126"/>
    <w:p w14:paraId="22CD3442" w14:textId="77777777" w:rsidR="00767126" w:rsidRDefault="00767126"/>
    <w:p w14:paraId="355A9DB2" w14:textId="77777777" w:rsidR="00767126" w:rsidRDefault="00767126"/>
    <w:p w14:paraId="706087B5" w14:textId="77777777" w:rsidR="00767126" w:rsidRDefault="00767126"/>
    <w:p w14:paraId="424326FC" w14:textId="77777777" w:rsidR="00767126" w:rsidRDefault="00767126"/>
    <w:p w14:paraId="253B71AF" w14:textId="77777777" w:rsidR="00767126" w:rsidRDefault="00767126"/>
    <w:p w14:paraId="7484FBC5" w14:textId="77777777" w:rsidR="00767126" w:rsidRDefault="00767126"/>
    <w:p w14:paraId="2CBBB36C" w14:textId="77777777" w:rsidR="00767126" w:rsidRDefault="00767126"/>
    <w:p w14:paraId="37DEFDA4" w14:textId="77777777" w:rsidR="00767126" w:rsidRDefault="00767126"/>
    <w:p w14:paraId="00B55A64" w14:textId="77777777" w:rsidR="00767126" w:rsidRDefault="00767126"/>
    <w:p w14:paraId="485971B0" w14:textId="77777777" w:rsidR="00767126" w:rsidRDefault="00767126"/>
    <w:p w14:paraId="2A6B5218" w14:textId="77777777" w:rsidR="00767126" w:rsidRDefault="00000000">
      <w:pPr>
        <w:keepNext/>
        <w:keepLines/>
        <w:spacing w:beforeLines="100" w:before="312" w:afterLines="100" w:after="312" w:line="360" w:lineRule="auto"/>
        <w:jc w:val="center"/>
        <w:outlineLvl w:val="0"/>
        <w:rPr>
          <w:rFonts w:ascii="Times New Roman" w:eastAsia="黑体" w:hAnsi="Times New Roman"/>
          <w:bCs/>
          <w:kern w:val="44"/>
          <w:sz w:val="36"/>
          <w:szCs w:val="44"/>
        </w:rPr>
      </w:pPr>
      <w:bookmarkStart w:id="0" w:name="_Toc170288962"/>
      <w:r>
        <w:rPr>
          <w:rFonts w:ascii="Times New Roman" w:eastAsia="黑体" w:hAnsi="Times New Roman" w:hint="eastAsia"/>
          <w:bCs/>
          <w:kern w:val="44"/>
          <w:sz w:val="36"/>
          <w:szCs w:val="44"/>
        </w:rPr>
        <w:t>第一章</w:t>
      </w:r>
      <w:r>
        <w:rPr>
          <w:rFonts w:ascii="Times New Roman" w:eastAsia="黑体" w:hAnsi="Times New Roman" w:hint="eastAsia"/>
          <w:bCs/>
          <w:kern w:val="44"/>
          <w:sz w:val="36"/>
          <w:szCs w:val="44"/>
        </w:rPr>
        <w:t xml:space="preserve">  </w:t>
      </w:r>
      <w:r>
        <w:rPr>
          <w:rFonts w:ascii="Times New Roman" w:eastAsia="黑体" w:hAnsi="Times New Roman" w:hint="eastAsia"/>
          <w:bCs/>
          <w:kern w:val="44"/>
          <w:sz w:val="36"/>
          <w:szCs w:val="44"/>
        </w:rPr>
        <w:t>询比采购公告</w:t>
      </w:r>
      <w:bookmarkEnd w:id="0"/>
    </w:p>
    <w:p w14:paraId="723929E6" w14:textId="77777777" w:rsidR="00767126" w:rsidRDefault="00767126"/>
    <w:p w14:paraId="16094BD3" w14:textId="77777777" w:rsidR="00767126" w:rsidRDefault="00767126"/>
    <w:p w14:paraId="7DAEAD73" w14:textId="77777777" w:rsidR="00767126" w:rsidRDefault="00767126"/>
    <w:p w14:paraId="3140FFC7" w14:textId="77777777" w:rsidR="00767126" w:rsidRDefault="00767126"/>
    <w:p w14:paraId="25A13775" w14:textId="77777777" w:rsidR="00767126" w:rsidRDefault="00000000">
      <w:r>
        <w:br w:type="page"/>
      </w:r>
    </w:p>
    <w:p w14:paraId="34D945E4" w14:textId="77777777" w:rsidR="00767126" w:rsidRDefault="00000000">
      <w:pPr>
        <w:spacing w:line="560" w:lineRule="exact"/>
        <w:jc w:val="center"/>
        <w:rPr>
          <w:rFonts w:ascii="Times New Roman" w:eastAsia="宋体" w:hAnsi="Times New Roman"/>
          <w:b/>
          <w:sz w:val="36"/>
          <w:szCs w:val="36"/>
        </w:rPr>
      </w:pPr>
      <w:r>
        <w:rPr>
          <w:rFonts w:ascii="Times New Roman" w:eastAsia="宋体" w:hAnsi="Times New Roman" w:hint="eastAsia"/>
          <w:b/>
          <w:sz w:val="36"/>
          <w:szCs w:val="36"/>
        </w:rPr>
        <w:lastRenderedPageBreak/>
        <w:t>蚌埠市妇幼保健院传染病前置预警及药品追溯码接口改造项目（三次）采购公告</w:t>
      </w:r>
    </w:p>
    <w:p w14:paraId="0E5B131F" w14:textId="77777777" w:rsidR="00767126" w:rsidRDefault="00000000">
      <w:pPr>
        <w:spacing w:line="560" w:lineRule="exact"/>
        <w:ind w:firstLineChars="200" w:firstLine="560"/>
        <w:rPr>
          <w:rFonts w:ascii="Times New Roman" w:eastAsia="宋体" w:hAnsi="Times New Roman"/>
          <w:sz w:val="24"/>
        </w:rPr>
      </w:pPr>
      <w:r>
        <w:rPr>
          <w:rFonts w:ascii="仿宋" w:eastAsia="仿宋" w:hAnsi="仿宋" w:hint="eastAsia"/>
          <w:sz w:val="28"/>
          <w:szCs w:val="28"/>
        </w:rPr>
        <w:t>蚌埠市妇幼保健院传染病前置预警及药品追溯码接口改造项目（三次）已具备采购条件，现公开邀请供应商参加询比采购活动。</w:t>
      </w:r>
    </w:p>
    <w:p w14:paraId="56F95730" w14:textId="77777777" w:rsidR="00767126" w:rsidRDefault="00000000">
      <w:pPr>
        <w:keepNext/>
        <w:keepLines/>
        <w:spacing w:before="200" w:after="200" w:line="560" w:lineRule="exact"/>
        <w:jc w:val="left"/>
        <w:outlineLvl w:val="1"/>
        <w:rPr>
          <w:rFonts w:ascii="黑体" w:eastAsia="黑体" w:hAnsi="黑体" w:cs="仿宋" w:hint="eastAsia"/>
          <w:bCs/>
          <w:sz w:val="28"/>
          <w:szCs w:val="28"/>
        </w:rPr>
      </w:pPr>
      <w:r>
        <w:rPr>
          <w:rFonts w:ascii="黑体" w:eastAsia="黑体" w:hAnsi="黑体" w:cs="仿宋" w:hint="eastAsia"/>
          <w:bCs/>
          <w:sz w:val="28"/>
          <w:szCs w:val="28"/>
        </w:rPr>
        <w:t>1、项目基本情况</w:t>
      </w:r>
    </w:p>
    <w:p w14:paraId="3692BEDB"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1.1项目名称：蚌埠市妇幼保健院传染病前置预警及药品追溯码接口改造项目（三次）</w:t>
      </w:r>
    </w:p>
    <w:p w14:paraId="36B0990C"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1.2项目编号：FYZ2025005</w:t>
      </w:r>
    </w:p>
    <w:p w14:paraId="2FEC31C2" w14:textId="1D5FCF4B"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1.3</w:t>
      </w:r>
      <w:r w:rsidR="00A2560C">
        <w:rPr>
          <w:rFonts w:ascii="仿宋" w:eastAsia="仿宋" w:hAnsi="仿宋" w:cs="仿宋" w:hint="eastAsia"/>
          <w:sz w:val="28"/>
          <w:szCs w:val="24"/>
        </w:rPr>
        <w:t>信息公开</w:t>
      </w:r>
      <w:r>
        <w:rPr>
          <w:rFonts w:ascii="仿宋" w:eastAsia="仿宋" w:hAnsi="仿宋" w:cs="仿宋" w:hint="eastAsia"/>
          <w:sz w:val="28"/>
          <w:szCs w:val="24"/>
        </w:rPr>
        <w:t>：院内网站挂网</w:t>
      </w:r>
    </w:p>
    <w:p w14:paraId="133DB57F"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1.4项目预算：4.85万元</w:t>
      </w:r>
    </w:p>
    <w:p w14:paraId="416890B2"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 xml:space="preserve">1.5最高限价：本项目最高投标限价为4.85万元，投标人的投标报价应低于最高投标限价，否则其投标文件将被否决。 </w:t>
      </w:r>
    </w:p>
    <w:p w14:paraId="6383C20C"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1.6采购方式：询比采购</w:t>
      </w:r>
    </w:p>
    <w:p w14:paraId="50B827D7"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1.7采购项目内容：</w:t>
      </w:r>
    </w:p>
    <w:p w14:paraId="43DD4902"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项目概况：传染病智能监测预警前置接口改造、药品追溯码全流程管理系统接口改造等，具体详见采购需求。</w:t>
      </w:r>
    </w:p>
    <w:p w14:paraId="1B46ACC4"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1.8成交供应商数量：一家</w:t>
      </w:r>
    </w:p>
    <w:p w14:paraId="015EA948"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1.9服务地点：蚌埠市妇幼保健院。</w:t>
      </w:r>
    </w:p>
    <w:p w14:paraId="2790ECF9"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1.10服务期限：15日历天。</w:t>
      </w:r>
    </w:p>
    <w:p w14:paraId="7DDFE0AD" w14:textId="77777777" w:rsidR="00767126" w:rsidRDefault="00000000">
      <w:pPr>
        <w:spacing w:line="560" w:lineRule="exact"/>
        <w:ind w:firstLineChars="200" w:firstLine="560"/>
        <w:rPr>
          <w:rFonts w:ascii="黑体" w:eastAsia="黑体" w:hAnsi="黑体" w:cs="仿宋" w:hint="eastAsia"/>
          <w:bCs/>
          <w:sz w:val="28"/>
          <w:szCs w:val="28"/>
        </w:rPr>
      </w:pPr>
      <w:r>
        <w:rPr>
          <w:rFonts w:ascii="黑体" w:eastAsia="黑体" w:hAnsi="黑体" w:cs="仿宋" w:hint="eastAsia"/>
          <w:bCs/>
          <w:sz w:val="28"/>
          <w:szCs w:val="28"/>
        </w:rPr>
        <w:t>2、供应商资格要求</w:t>
      </w:r>
    </w:p>
    <w:p w14:paraId="10BB387C"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32"/>
        </w:rPr>
        <w:t>2.1</w:t>
      </w:r>
      <w:r>
        <w:rPr>
          <w:rFonts w:ascii="仿宋" w:eastAsia="仿宋" w:hAnsi="仿宋" w:cs="仿宋" w:hint="eastAsia"/>
          <w:sz w:val="28"/>
          <w:szCs w:val="24"/>
        </w:rPr>
        <w:t>企业要求：</w:t>
      </w:r>
    </w:p>
    <w:p w14:paraId="7972B101" w14:textId="77777777" w:rsidR="00767126" w:rsidRDefault="00000000">
      <w:pPr>
        <w:spacing w:line="560" w:lineRule="exact"/>
        <w:ind w:firstLineChars="200" w:firstLine="560"/>
        <w:rPr>
          <w:rFonts w:ascii="仿宋" w:eastAsia="仿宋" w:hAnsi="仿宋" w:cs="仿宋" w:hint="eastAsia"/>
          <w:sz w:val="28"/>
          <w:szCs w:val="32"/>
          <w:highlight w:val="yellow"/>
        </w:rPr>
      </w:pPr>
      <w:r>
        <w:rPr>
          <w:rFonts w:ascii="仿宋" w:eastAsia="仿宋" w:hAnsi="仿宋" w:cs="仿宋" w:hint="eastAsia"/>
          <w:sz w:val="28"/>
          <w:szCs w:val="32"/>
        </w:rPr>
        <w:t>符合《中华人民共和国政府采购法》第二十二条规定；</w:t>
      </w:r>
    </w:p>
    <w:p w14:paraId="3FFD69E6"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32"/>
        </w:rPr>
        <w:t>2.2</w:t>
      </w:r>
      <w:r>
        <w:rPr>
          <w:rFonts w:ascii="仿宋" w:eastAsia="仿宋" w:hAnsi="仿宋" w:cs="仿宋" w:hint="eastAsia"/>
          <w:sz w:val="28"/>
          <w:szCs w:val="24"/>
        </w:rPr>
        <w:t>供应商不得存在下列情形之一</w:t>
      </w:r>
      <w:r>
        <w:rPr>
          <w:rFonts w:ascii="仿宋" w:eastAsia="仿宋" w:hAnsi="仿宋" w:cs="仿宋" w:hint="eastAsia"/>
          <w:sz w:val="28"/>
          <w:szCs w:val="32"/>
        </w:rPr>
        <w:t>：</w:t>
      </w:r>
    </w:p>
    <w:p w14:paraId="77D4842D"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（1）处于被责令停产停业、暂扣或者吊销执照、暂扣或者吊销许可证、</w:t>
      </w:r>
      <w:r>
        <w:rPr>
          <w:rFonts w:ascii="仿宋" w:eastAsia="仿宋" w:hAnsi="仿宋" w:cs="仿宋" w:hint="eastAsia"/>
          <w:sz w:val="28"/>
          <w:szCs w:val="24"/>
        </w:rPr>
        <w:lastRenderedPageBreak/>
        <w:t>吊销资质证书状态；</w:t>
      </w:r>
    </w:p>
    <w:p w14:paraId="2EDFBA92"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（2）进入清算程序，或被宣告破产，或其他丧失履约能力的情形；</w:t>
      </w:r>
    </w:p>
    <w:p w14:paraId="58052F35"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（3）其他：供应商被人民法院列入失信被执行人的；供应商被市场监督管理部门列入严重违法失信企业名单的；供应商被税务部门列入重大税收违法案件当事人名单的。</w:t>
      </w:r>
    </w:p>
    <w:p w14:paraId="59F0D89F"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32"/>
        </w:rPr>
        <w:t>2.3</w:t>
      </w:r>
      <w:r>
        <w:rPr>
          <w:rFonts w:ascii="仿宋" w:eastAsia="仿宋" w:hAnsi="仿宋" w:cs="仿宋" w:hint="eastAsia"/>
          <w:sz w:val="28"/>
          <w:szCs w:val="24"/>
        </w:rPr>
        <w:t>本次采购不接受联合体。</w:t>
      </w:r>
    </w:p>
    <w:p w14:paraId="07B339D6" w14:textId="77777777" w:rsidR="00767126" w:rsidRDefault="00000000">
      <w:pPr>
        <w:keepNext/>
        <w:keepLines/>
        <w:spacing w:before="200" w:after="200" w:line="560" w:lineRule="exact"/>
        <w:jc w:val="left"/>
        <w:outlineLvl w:val="1"/>
        <w:rPr>
          <w:rFonts w:ascii="黑体" w:eastAsia="黑体" w:hAnsi="黑体" w:cs="仿宋" w:hint="eastAsia"/>
          <w:bCs/>
          <w:sz w:val="28"/>
          <w:szCs w:val="28"/>
        </w:rPr>
      </w:pPr>
      <w:r>
        <w:rPr>
          <w:rFonts w:ascii="黑体" w:eastAsia="黑体" w:hAnsi="黑体" w:cs="仿宋" w:hint="eastAsia"/>
          <w:bCs/>
          <w:sz w:val="28"/>
          <w:szCs w:val="28"/>
        </w:rPr>
        <w:t>3、采购文件的获取</w:t>
      </w:r>
    </w:p>
    <w:p w14:paraId="01BE73B4" w14:textId="77777777" w:rsidR="00767126" w:rsidRDefault="00000000">
      <w:pPr>
        <w:tabs>
          <w:tab w:val="left" w:pos="315"/>
          <w:tab w:val="left" w:pos="8820"/>
        </w:tabs>
        <w:snapToGrid w:val="0"/>
        <w:spacing w:line="560" w:lineRule="exact"/>
        <w:ind w:rightChars="127" w:right="267" w:firstLineChars="200" w:firstLine="560"/>
        <w:rPr>
          <w:rFonts w:ascii="仿宋" w:eastAsia="仿宋" w:hAnsi="仿宋" w:cs="宋体" w:hint="eastAsia"/>
          <w:sz w:val="28"/>
          <w:szCs w:val="28"/>
        </w:rPr>
      </w:pPr>
      <w:r>
        <w:rPr>
          <w:rFonts w:ascii="仿宋" w:eastAsia="仿宋" w:hAnsi="仿宋" w:cs="宋体" w:hint="eastAsia"/>
          <w:sz w:val="28"/>
          <w:szCs w:val="28"/>
        </w:rPr>
        <w:t>3.1获取时间：2025年4月11日至2025年4月15日，每天上午8:30至11:30，下午2:30至5:00（北京时间，节假日不休息）；</w:t>
      </w:r>
    </w:p>
    <w:p w14:paraId="02697345" w14:textId="77777777" w:rsidR="00767126" w:rsidRDefault="00000000">
      <w:pPr>
        <w:tabs>
          <w:tab w:val="left" w:pos="315"/>
          <w:tab w:val="left" w:pos="8820"/>
        </w:tabs>
        <w:snapToGrid w:val="0"/>
        <w:spacing w:line="560" w:lineRule="exact"/>
        <w:ind w:rightChars="127" w:right="267" w:firstLineChars="200" w:firstLine="560"/>
        <w:rPr>
          <w:rFonts w:ascii="仿宋" w:eastAsia="仿宋" w:hAnsi="仿宋" w:cs="宋体" w:hint="eastAsia"/>
          <w:sz w:val="28"/>
          <w:szCs w:val="28"/>
        </w:rPr>
      </w:pPr>
      <w:r>
        <w:rPr>
          <w:rFonts w:ascii="仿宋" w:eastAsia="仿宋" w:hAnsi="仿宋" w:cs="宋体" w:hint="eastAsia"/>
          <w:sz w:val="28"/>
          <w:szCs w:val="28"/>
        </w:rPr>
        <w:t>3.2获取方式：院网站下载</w:t>
      </w:r>
    </w:p>
    <w:p w14:paraId="2277DE5C" w14:textId="77777777" w:rsidR="00767126" w:rsidRDefault="00000000">
      <w:pPr>
        <w:tabs>
          <w:tab w:val="left" w:pos="315"/>
          <w:tab w:val="left" w:pos="8820"/>
        </w:tabs>
        <w:snapToGrid w:val="0"/>
        <w:spacing w:line="560" w:lineRule="exact"/>
        <w:ind w:rightChars="127" w:right="267" w:firstLineChars="200" w:firstLine="560"/>
        <w:rPr>
          <w:rFonts w:ascii="仿宋" w:eastAsia="仿宋" w:hAnsi="仿宋" w:cs="宋体" w:hint="eastAsia"/>
          <w:sz w:val="28"/>
          <w:szCs w:val="28"/>
        </w:rPr>
      </w:pPr>
      <w:r>
        <w:rPr>
          <w:rFonts w:ascii="仿宋" w:eastAsia="仿宋" w:hAnsi="仿宋" w:cs="宋体" w:hint="eastAsia"/>
          <w:sz w:val="28"/>
          <w:szCs w:val="28"/>
        </w:rPr>
        <w:t>3.3有疑问可电话咨询，联系电话：17755268705。</w:t>
      </w:r>
    </w:p>
    <w:p w14:paraId="6B9A340D" w14:textId="77777777" w:rsidR="00767126" w:rsidRDefault="00000000">
      <w:pPr>
        <w:keepNext/>
        <w:keepLines/>
        <w:spacing w:before="200" w:after="200" w:line="560" w:lineRule="exact"/>
        <w:jc w:val="left"/>
        <w:outlineLvl w:val="1"/>
        <w:rPr>
          <w:rFonts w:ascii="黑体" w:eastAsia="黑体" w:hAnsi="黑体" w:cs="仿宋" w:hint="eastAsia"/>
          <w:bCs/>
          <w:sz w:val="28"/>
          <w:szCs w:val="28"/>
        </w:rPr>
      </w:pPr>
      <w:r>
        <w:rPr>
          <w:rFonts w:ascii="黑体" w:eastAsia="黑体" w:hAnsi="黑体" w:cs="仿宋" w:hint="eastAsia"/>
          <w:bCs/>
          <w:sz w:val="28"/>
          <w:szCs w:val="28"/>
        </w:rPr>
        <w:t>4、响应文件的递交</w:t>
      </w:r>
    </w:p>
    <w:p w14:paraId="15CBB79C" w14:textId="77777777" w:rsidR="00767126" w:rsidRDefault="00000000">
      <w:pPr>
        <w:tabs>
          <w:tab w:val="left" w:pos="315"/>
          <w:tab w:val="left" w:pos="8820"/>
        </w:tabs>
        <w:snapToGrid w:val="0"/>
        <w:spacing w:line="560" w:lineRule="exact"/>
        <w:ind w:rightChars="127" w:right="267" w:firstLineChars="200" w:firstLine="560"/>
        <w:rPr>
          <w:rFonts w:ascii="仿宋" w:eastAsia="仿宋" w:hAnsi="仿宋" w:hint="eastAsia"/>
          <w:bCs/>
          <w:sz w:val="28"/>
          <w:szCs w:val="28"/>
        </w:rPr>
      </w:pPr>
      <w:r>
        <w:rPr>
          <w:rFonts w:ascii="仿宋" w:eastAsia="仿宋" w:hAnsi="仿宋" w:hint="eastAsia"/>
          <w:bCs/>
          <w:sz w:val="28"/>
          <w:szCs w:val="28"/>
        </w:rPr>
        <w:t>4.1报名截止时间：2025年</w:t>
      </w:r>
      <w:r>
        <w:rPr>
          <w:rFonts w:ascii="仿宋" w:eastAsia="仿宋" w:hAnsi="仿宋" w:cs="宋体" w:hint="eastAsia"/>
          <w:sz w:val="28"/>
          <w:szCs w:val="28"/>
        </w:rPr>
        <w:t>4月15日17</w:t>
      </w:r>
      <w:r>
        <w:rPr>
          <w:rFonts w:ascii="仿宋" w:eastAsia="仿宋" w:hAnsi="仿宋" w:hint="eastAsia"/>
          <w:bCs/>
          <w:sz w:val="28"/>
          <w:szCs w:val="28"/>
        </w:rPr>
        <w:t>时30分（可电话报名）</w:t>
      </w:r>
    </w:p>
    <w:p w14:paraId="434F89E7" w14:textId="77777777" w:rsidR="00767126" w:rsidRDefault="00000000">
      <w:pPr>
        <w:tabs>
          <w:tab w:val="left" w:pos="315"/>
          <w:tab w:val="left" w:pos="8820"/>
        </w:tabs>
        <w:snapToGrid w:val="0"/>
        <w:spacing w:line="560" w:lineRule="exact"/>
        <w:ind w:rightChars="127" w:right="267" w:firstLineChars="200" w:firstLine="560"/>
        <w:rPr>
          <w:rFonts w:ascii="仿宋" w:eastAsia="仿宋" w:hAnsi="仿宋" w:hint="eastAsia"/>
          <w:bCs/>
          <w:sz w:val="28"/>
          <w:szCs w:val="28"/>
        </w:rPr>
      </w:pPr>
      <w:r>
        <w:rPr>
          <w:rFonts w:ascii="仿宋" w:eastAsia="仿宋" w:hAnsi="仿宋" w:hint="eastAsia"/>
          <w:bCs/>
          <w:sz w:val="28"/>
          <w:szCs w:val="28"/>
        </w:rPr>
        <w:t>4.2递交地点：蚌埠市治淮路308号（可在开标日现场递交）</w:t>
      </w:r>
    </w:p>
    <w:p w14:paraId="5D6A3F87" w14:textId="77777777" w:rsidR="00767126" w:rsidRDefault="00000000">
      <w:pPr>
        <w:keepNext/>
        <w:keepLines/>
        <w:spacing w:before="200" w:after="200" w:line="560" w:lineRule="exact"/>
        <w:jc w:val="left"/>
        <w:outlineLvl w:val="1"/>
        <w:rPr>
          <w:rFonts w:ascii="黑体" w:eastAsia="黑体" w:hAnsi="黑体" w:cs="仿宋" w:hint="eastAsia"/>
          <w:bCs/>
          <w:sz w:val="28"/>
          <w:szCs w:val="28"/>
        </w:rPr>
      </w:pPr>
      <w:r>
        <w:rPr>
          <w:rFonts w:ascii="黑体" w:eastAsia="黑体" w:hAnsi="黑体" w:cs="仿宋" w:hint="eastAsia"/>
          <w:bCs/>
          <w:sz w:val="28"/>
          <w:szCs w:val="28"/>
        </w:rPr>
        <w:t>5、</w:t>
      </w:r>
      <w:bookmarkStart w:id="1" w:name="_Toc53945643"/>
      <w:r>
        <w:rPr>
          <w:rFonts w:ascii="黑体" w:eastAsia="黑体" w:hAnsi="黑体" w:cs="仿宋" w:hint="eastAsia"/>
          <w:bCs/>
          <w:sz w:val="28"/>
          <w:szCs w:val="28"/>
        </w:rPr>
        <w:t>响应文件开启时间和地点</w:t>
      </w:r>
      <w:bookmarkEnd w:id="1"/>
    </w:p>
    <w:p w14:paraId="50140B5D" w14:textId="77777777" w:rsidR="00767126" w:rsidRDefault="00000000">
      <w:pPr>
        <w:tabs>
          <w:tab w:val="left" w:pos="315"/>
          <w:tab w:val="left" w:pos="8820"/>
        </w:tabs>
        <w:snapToGrid w:val="0"/>
        <w:spacing w:line="560" w:lineRule="exact"/>
        <w:ind w:rightChars="127" w:right="267" w:firstLineChars="200" w:firstLine="560"/>
        <w:rPr>
          <w:rFonts w:ascii="仿宋" w:eastAsia="仿宋" w:hAnsi="仿宋" w:hint="eastAsia"/>
          <w:bCs/>
          <w:sz w:val="28"/>
          <w:szCs w:val="28"/>
        </w:rPr>
      </w:pPr>
      <w:r>
        <w:rPr>
          <w:rFonts w:ascii="仿宋" w:eastAsia="仿宋" w:hAnsi="仿宋" w:hint="eastAsia"/>
          <w:bCs/>
          <w:sz w:val="28"/>
          <w:szCs w:val="28"/>
        </w:rPr>
        <w:t>5.1开启时间：2025年4月16日10时00分</w:t>
      </w:r>
    </w:p>
    <w:p w14:paraId="2C04C926" w14:textId="77777777" w:rsidR="00767126" w:rsidRDefault="00000000">
      <w:pPr>
        <w:tabs>
          <w:tab w:val="left" w:pos="315"/>
          <w:tab w:val="left" w:pos="8820"/>
        </w:tabs>
        <w:snapToGrid w:val="0"/>
        <w:spacing w:line="560" w:lineRule="exact"/>
        <w:ind w:rightChars="127" w:right="267" w:firstLineChars="200" w:firstLine="560"/>
        <w:rPr>
          <w:rFonts w:eastAsia="仿宋"/>
        </w:rPr>
      </w:pPr>
      <w:r>
        <w:rPr>
          <w:rFonts w:ascii="仿宋" w:eastAsia="仿宋" w:hAnsi="仿宋" w:hint="eastAsia"/>
          <w:bCs/>
          <w:sz w:val="28"/>
          <w:szCs w:val="28"/>
        </w:rPr>
        <w:t>5.2开启地点：蚌埠市妇幼保健院东院区（蚌埠市治淮路308号）四楼会议室</w:t>
      </w:r>
    </w:p>
    <w:p w14:paraId="4EA592E4" w14:textId="77777777" w:rsidR="00767126" w:rsidRDefault="00000000">
      <w:pPr>
        <w:keepNext/>
        <w:keepLines/>
        <w:spacing w:before="200" w:after="200" w:line="560" w:lineRule="exact"/>
        <w:jc w:val="left"/>
        <w:outlineLvl w:val="1"/>
        <w:rPr>
          <w:rFonts w:ascii="黑体" w:eastAsia="黑体" w:hAnsi="黑体" w:cs="仿宋" w:hint="eastAsia"/>
          <w:bCs/>
          <w:sz w:val="28"/>
          <w:szCs w:val="28"/>
        </w:rPr>
      </w:pPr>
      <w:r>
        <w:rPr>
          <w:rFonts w:ascii="黑体" w:eastAsia="黑体" w:hAnsi="黑体" w:cs="仿宋" w:hint="eastAsia"/>
          <w:bCs/>
          <w:sz w:val="28"/>
          <w:szCs w:val="28"/>
        </w:rPr>
        <w:t>6、发布公告的媒介</w:t>
      </w:r>
    </w:p>
    <w:p w14:paraId="410117BC" w14:textId="77777777" w:rsidR="00767126" w:rsidRDefault="00000000">
      <w:pPr>
        <w:spacing w:line="560" w:lineRule="exact"/>
        <w:ind w:firstLineChars="200" w:firstLine="560"/>
        <w:rPr>
          <w:rFonts w:ascii="仿宋" w:eastAsia="仿宋" w:hAnsi="仿宋" w:cs="仿宋" w:hint="eastAsia"/>
          <w:sz w:val="24"/>
        </w:rPr>
      </w:pPr>
      <w:r>
        <w:rPr>
          <w:rFonts w:ascii="仿宋" w:eastAsia="仿宋" w:hAnsi="仿宋" w:cs="仿宋" w:hint="eastAsia"/>
          <w:sz w:val="28"/>
          <w:szCs w:val="24"/>
        </w:rPr>
        <w:t>本采购公告在蚌埠市妇幼保健院网上发布。</w:t>
      </w:r>
    </w:p>
    <w:p w14:paraId="61F85825" w14:textId="77777777" w:rsidR="00767126" w:rsidRDefault="00000000">
      <w:pPr>
        <w:keepNext/>
        <w:keepLines/>
        <w:spacing w:before="200" w:after="200" w:line="560" w:lineRule="exact"/>
        <w:jc w:val="left"/>
        <w:outlineLvl w:val="1"/>
        <w:rPr>
          <w:rFonts w:ascii="黑体" w:eastAsia="黑体" w:hAnsi="黑体" w:cs="仿宋" w:hint="eastAsia"/>
          <w:bCs/>
          <w:sz w:val="28"/>
          <w:szCs w:val="28"/>
        </w:rPr>
      </w:pPr>
      <w:r>
        <w:rPr>
          <w:rFonts w:ascii="黑体" w:eastAsia="黑体" w:hAnsi="黑体" w:cs="仿宋" w:hint="eastAsia"/>
          <w:bCs/>
          <w:sz w:val="28"/>
          <w:szCs w:val="28"/>
        </w:rPr>
        <w:lastRenderedPageBreak/>
        <w:t>7、联系方式</w:t>
      </w:r>
    </w:p>
    <w:p w14:paraId="0F5A5CE9"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采购人：蚌埠市妇幼保健院</w:t>
      </w:r>
    </w:p>
    <w:p w14:paraId="18AB057A" w14:textId="77777777" w:rsidR="00767126" w:rsidRDefault="00000000">
      <w:pPr>
        <w:spacing w:line="560" w:lineRule="exact"/>
        <w:ind w:firstLineChars="200" w:firstLine="560"/>
        <w:rPr>
          <w:rFonts w:ascii="仿宋" w:eastAsia="仿宋" w:hAnsi="仿宋" w:cs="仿宋" w:hint="eastAsia"/>
          <w:sz w:val="28"/>
          <w:szCs w:val="24"/>
        </w:rPr>
      </w:pPr>
      <w:r>
        <w:rPr>
          <w:rFonts w:ascii="仿宋" w:eastAsia="仿宋" w:hAnsi="仿宋" w:cs="仿宋" w:hint="eastAsia"/>
          <w:sz w:val="28"/>
          <w:szCs w:val="24"/>
        </w:rPr>
        <w:t>地  址：蚌埠市龙子湖区治淮路308号</w:t>
      </w:r>
    </w:p>
    <w:p w14:paraId="73FDE0F3" w14:textId="77777777" w:rsidR="00767126" w:rsidRDefault="00000000">
      <w:pPr>
        <w:spacing w:line="560" w:lineRule="exact"/>
        <w:ind w:firstLineChars="200" w:firstLine="560"/>
        <w:rPr>
          <w:rFonts w:ascii="仿宋" w:eastAsia="仿宋" w:hAnsi="仿宋" w:cs="仿宋" w:hint="eastAsia"/>
          <w:sz w:val="28"/>
          <w:szCs w:val="24"/>
          <w:lang w:bidi="ar"/>
        </w:rPr>
      </w:pPr>
      <w:r>
        <w:rPr>
          <w:rFonts w:ascii="仿宋" w:eastAsia="仿宋" w:hAnsi="仿宋" w:cs="仿宋" w:hint="eastAsia"/>
          <w:sz w:val="28"/>
          <w:szCs w:val="24"/>
          <w:lang w:bidi="ar"/>
        </w:rPr>
        <w:t xml:space="preserve">联系人：王主任　　</w:t>
      </w:r>
    </w:p>
    <w:p w14:paraId="6DABBCFD" w14:textId="77777777" w:rsidR="00767126" w:rsidRDefault="00000000">
      <w:pPr>
        <w:spacing w:line="560" w:lineRule="exact"/>
        <w:ind w:firstLineChars="200" w:firstLine="560"/>
        <w:rPr>
          <w:rFonts w:ascii="仿宋" w:eastAsia="仿宋" w:hAnsi="仿宋" w:cs="仿宋" w:hint="eastAsia"/>
          <w:sz w:val="28"/>
          <w:szCs w:val="24"/>
          <w:lang w:bidi="ar"/>
        </w:rPr>
      </w:pPr>
      <w:r>
        <w:rPr>
          <w:rFonts w:ascii="仿宋" w:eastAsia="仿宋" w:hAnsi="仿宋" w:cs="仿宋" w:hint="eastAsia"/>
          <w:sz w:val="28"/>
          <w:szCs w:val="24"/>
          <w:lang w:bidi="ar"/>
        </w:rPr>
        <w:t xml:space="preserve">联系方式：17755268705  </w:t>
      </w:r>
    </w:p>
    <w:p w14:paraId="707E39B5" w14:textId="77777777" w:rsidR="00767126" w:rsidRDefault="00000000">
      <w:r>
        <w:rPr>
          <w:rFonts w:ascii="Times New Roman" w:eastAsia="宋体" w:hAnsi="Times New Roman" w:hint="eastAsia"/>
          <w:sz w:val="24"/>
        </w:rPr>
        <w:t xml:space="preserve">      </w:t>
      </w:r>
    </w:p>
    <w:p w14:paraId="3578C213" w14:textId="77777777" w:rsidR="00767126" w:rsidRDefault="00767126">
      <w:pPr>
        <w:spacing w:line="360" w:lineRule="auto"/>
        <w:ind w:firstLineChars="200" w:firstLine="480"/>
        <w:rPr>
          <w:rFonts w:ascii="Times New Roman" w:eastAsia="宋体" w:hAnsi="Times New Roman"/>
          <w:sz w:val="24"/>
        </w:rPr>
      </w:pPr>
    </w:p>
    <w:p w14:paraId="74BA2D57" w14:textId="77777777" w:rsidR="00767126" w:rsidRDefault="00767126">
      <w:pPr>
        <w:spacing w:line="360" w:lineRule="auto"/>
        <w:ind w:firstLineChars="200" w:firstLine="480"/>
        <w:rPr>
          <w:rFonts w:ascii="Times New Roman" w:eastAsia="宋体" w:hAnsi="Times New Roman"/>
          <w:sz w:val="24"/>
        </w:rPr>
      </w:pPr>
    </w:p>
    <w:p w14:paraId="256A45AA" w14:textId="77777777" w:rsidR="00767126" w:rsidRDefault="00767126">
      <w:pPr>
        <w:spacing w:line="360" w:lineRule="auto"/>
        <w:ind w:firstLineChars="200" w:firstLine="480"/>
        <w:rPr>
          <w:rFonts w:ascii="Times New Roman" w:eastAsia="宋体" w:hAnsi="Times New Roman"/>
          <w:sz w:val="24"/>
        </w:rPr>
      </w:pPr>
    </w:p>
    <w:p w14:paraId="78FF4353" w14:textId="77777777" w:rsidR="00767126" w:rsidRDefault="00767126">
      <w:pPr>
        <w:spacing w:line="360" w:lineRule="auto"/>
        <w:ind w:firstLineChars="200" w:firstLine="480"/>
        <w:rPr>
          <w:rFonts w:ascii="Times New Roman" w:eastAsia="宋体" w:hAnsi="Times New Roman"/>
          <w:sz w:val="24"/>
        </w:rPr>
      </w:pPr>
    </w:p>
    <w:p w14:paraId="73C6CCAC" w14:textId="77777777" w:rsidR="00767126" w:rsidRDefault="00767126">
      <w:pPr>
        <w:spacing w:line="360" w:lineRule="auto"/>
        <w:ind w:firstLineChars="200" w:firstLine="480"/>
        <w:rPr>
          <w:rFonts w:ascii="Times New Roman" w:eastAsia="宋体" w:hAnsi="Times New Roman"/>
          <w:sz w:val="24"/>
        </w:rPr>
      </w:pPr>
    </w:p>
    <w:p w14:paraId="2CA6D6B3" w14:textId="77777777" w:rsidR="00767126" w:rsidRDefault="00767126">
      <w:pPr>
        <w:spacing w:line="360" w:lineRule="auto"/>
        <w:ind w:firstLineChars="200" w:firstLine="480"/>
        <w:rPr>
          <w:rFonts w:ascii="Times New Roman" w:eastAsia="宋体" w:hAnsi="Times New Roman"/>
          <w:sz w:val="24"/>
        </w:rPr>
      </w:pPr>
    </w:p>
    <w:p w14:paraId="17876061" w14:textId="77777777" w:rsidR="00767126" w:rsidRDefault="00767126">
      <w:pPr>
        <w:spacing w:line="360" w:lineRule="auto"/>
        <w:ind w:firstLineChars="200" w:firstLine="480"/>
        <w:rPr>
          <w:rFonts w:ascii="Times New Roman" w:eastAsia="宋体" w:hAnsi="Times New Roman"/>
          <w:sz w:val="24"/>
        </w:rPr>
      </w:pPr>
    </w:p>
    <w:p w14:paraId="3F892A6D" w14:textId="77777777" w:rsidR="00767126" w:rsidRDefault="00767126">
      <w:pPr>
        <w:spacing w:line="360" w:lineRule="auto"/>
        <w:ind w:firstLineChars="200" w:firstLine="480"/>
        <w:rPr>
          <w:rFonts w:ascii="Times New Roman" w:eastAsia="宋体" w:hAnsi="Times New Roman"/>
          <w:sz w:val="24"/>
        </w:rPr>
      </w:pPr>
    </w:p>
    <w:p w14:paraId="0C2D727D" w14:textId="77777777" w:rsidR="00767126" w:rsidRDefault="00767126">
      <w:pPr>
        <w:spacing w:line="360" w:lineRule="auto"/>
        <w:ind w:firstLineChars="200" w:firstLine="480"/>
        <w:rPr>
          <w:rFonts w:ascii="Times New Roman" w:eastAsia="宋体" w:hAnsi="Times New Roman"/>
          <w:sz w:val="24"/>
        </w:rPr>
      </w:pPr>
    </w:p>
    <w:p w14:paraId="468DE58C" w14:textId="77777777" w:rsidR="00767126" w:rsidRDefault="00767126">
      <w:pPr>
        <w:spacing w:line="360" w:lineRule="auto"/>
        <w:ind w:firstLineChars="200" w:firstLine="480"/>
        <w:rPr>
          <w:rFonts w:ascii="Times New Roman" w:eastAsia="宋体" w:hAnsi="Times New Roman"/>
          <w:sz w:val="24"/>
        </w:rPr>
      </w:pPr>
    </w:p>
    <w:p w14:paraId="4CAC1848" w14:textId="77777777" w:rsidR="00767126" w:rsidRDefault="00767126"/>
    <w:p w14:paraId="012C55A1" w14:textId="77777777" w:rsidR="00767126" w:rsidRDefault="00000000">
      <w:pPr>
        <w:keepNext/>
        <w:keepLines/>
        <w:spacing w:beforeLines="100" w:before="312" w:afterLines="100" w:after="312" w:line="360" w:lineRule="auto"/>
        <w:outlineLvl w:val="0"/>
        <w:rPr>
          <w:rFonts w:ascii="Times New Roman" w:eastAsia="黑体" w:hAnsi="Times New Roman"/>
          <w:bCs/>
          <w:kern w:val="44"/>
          <w:sz w:val="36"/>
          <w:szCs w:val="44"/>
        </w:rPr>
      </w:pPr>
      <w:bookmarkStart w:id="2" w:name="_Toc170288963"/>
      <w:r>
        <w:rPr>
          <w:rFonts w:ascii="Times New Roman" w:eastAsia="黑体" w:hAnsi="Times New Roman" w:hint="eastAsia"/>
          <w:bCs/>
          <w:kern w:val="44"/>
          <w:sz w:val="36"/>
          <w:szCs w:val="44"/>
        </w:rPr>
        <w:t>第二章</w:t>
      </w:r>
      <w:r>
        <w:rPr>
          <w:rFonts w:ascii="Times New Roman" w:eastAsia="黑体" w:hAnsi="Times New Roman" w:hint="eastAsia"/>
          <w:bCs/>
          <w:kern w:val="44"/>
          <w:sz w:val="36"/>
          <w:szCs w:val="44"/>
        </w:rPr>
        <w:t xml:space="preserve">  </w:t>
      </w:r>
      <w:r>
        <w:rPr>
          <w:rFonts w:ascii="Times New Roman" w:eastAsia="黑体" w:hAnsi="Times New Roman" w:hint="eastAsia"/>
          <w:bCs/>
          <w:kern w:val="44"/>
          <w:sz w:val="36"/>
          <w:szCs w:val="44"/>
        </w:rPr>
        <w:t>供应商须知</w:t>
      </w:r>
      <w:bookmarkEnd w:id="2"/>
    </w:p>
    <w:p w14:paraId="1CDDC24E" w14:textId="77777777" w:rsidR="00767126" w:rsidRDefault="00767126">
      <w:pPr>
        <w:spacing w:line="360" w:lineRule="auto"/>
        <w:ind w:firstLineChars="200" w:firstLine="480"/>
        <w:rPr>
          <w:rFonts w:ascii="Times New Roman" w:eastAsia="宋体" w:hAnsi="Times New Roman"/>
          <w:sz w:val="24"/>
        </w:rPr>
        <w:sectPr w:rsidR="00767126">
          <w:footerReference w:type="default" r:id="rId9"/>
          <w:pgSz w:w="11906" w:h="16838"/>
          <w:pgMar w:top="1440" w:right="1486" w:bottom="1440" w:left="1380" w:header="851" w:footer="992" w:gutter="0"/>
          <w:pgNumType w:start="3"/>
          <w:cols w:space="425"/>
          <w:docGrid w:type="lines" w:linePitch="312"/>
        </w:sectPr>
      </w:pPr>
    </w:p>
    <w:p w14:paraId="0273E263" w14:textId="77777777" w:rsidR="00767126" w:rsidRDefault="00000000">
      <w:pPr>
        <w:keepNext/>
        <w:keepLines/>
        <w:spacing w:beforeLines="50" w:before="156" w:afterLines="50" w:after="156" w:line="360" w:lineRule="auto"/>
        <w:jc w:val="center"/>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lastRenderedPageBreak/>
        <w:t>供应商须知前附表</w:t>
      </w: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006"/>
        <w:gridCol w:w="5700"/>
      </w:tblGrid>
      <w:tr w:rsidR="00767126" w14:paraId="3332F671" w14:textId="77777777">
        <w:trPr>
          <w:trHeight w:val="457"/>
        </w:trPr>
        <w:tc>
          <w:tcPr>
            <w:tcW w:w="1008" w:type="dxa"/>
            <w:tcBorders>
              <w:tl2br w:val="nil"/>
              <w:tr2bl w:val="nil"/>
            </w:tcBorders>
            <w:vAlign w:val="center"/>
          </w:tcPr>
          <w:p w14:paraId="32C0A9D9" w14:textId="77777777" w:rsidR="00767126" w:rsidRDefault="00000000">
            <w:pPr>
              <w:spacing w:line="440" w:lineRule="exact"/>
              <w:jc w:val="center"/>
              <w:rPr>
                <w:b/>
                <w:szCs w:val="21"/>
              </w:rPr>
            </w:pPr>
            <w:r>
              <w:rPr>
                <w:b/>
                <w:szCs w:val="21"/>
              </w:rPr>
              <w:t>条款号</w:t>
            </w:r>
          </w:p>
        </w:tc>
        <w:tc>
          <w:tcPr>
            <w:tcW w:w="2006" w:type="dxa"/>
            <w:tcBorders>
              <w:tl2br w:val="nil"/>
              <w:tr2bl w:val="nil"/>
            </w:tcBorders>
            <w:vAlign w:val="center"/>
          </w:tcPr>
          <w:p w14:paraId="2440BCAB" w14:textId="77777777" w:rsidR="00767126" w:rsidRDefault="00000000">
            <w:pPr>
              <w:spacing w:line="440" w:lineRule="exact"/>
              <w:jc w:val="center"/>
              <w:rPr>
                <w:b/>
                <w:szCs w:val="21"/>
              </w:rPr>
            </w:pPr>
            <w:r>
              <w:rPr>
                <w:b/>
                <w:szCs w:val="21"/>
              </w:rPr>
              <w:t>条款名称</w:t>
            </w:r>
          </w:p>
        </w:tc>
        <w:tc>
          <w:tcPr>
            <w:tcW w:w="5700" w:type="dxa"/>
            <w:tcBorders>
              <w:tl2br w:val="nil"/>
              <w:tr2bl w:val="nil"/>
            </w:tcBorders>
            <w:vAlign w:val="center"/>
          </w:tcPr>
          <w:p w14:paraId="6292C240" w14:textId="77777777" w:rsidR="00767126" w:rsidRDefault="00000000">
            <w:pPr>
              <w:spacing w:line="440" w:lineRule="exact"/>
              <w:jc w:val="center"/>
              <w:rPr>
                <w:b/>
                <w:szCs w:val="21"/>
              </w:rPr>
            </w:pPr>
            <w:r>
              <w:rPr>
                <w:b/>
                <w:szCs w:val="21"/>
              </w:rPr>
              <w:t>编列内容</w:t>
            </w:r>
          </w:p>
        </w:tc>
      </w:tr>
      <w:tr w:rsidR="00767126" w14:paraId="2DB219FB" w14:textId="77777777">
        <w:tc>
          <w:tcPr>
            <w:tcW w:w="1008" w:type="dxa"/>
            <w:tcBorders>
              <w:tl2br w:val="nil"/>
              <w:tr2bl w:val="nil"/>
            </w:tcBorders>
            <w:vAlign w:val="center"/>
          </w:tcPr>
          <w:p w14:paraId="45251F79" w14:textId="77777777" w:rsidR="00767126" w:rsidRDefault="00000000">
            <w:pPr>
              <w:spacing w:line="440" w:lineRule="exact"/>
              <w:jc w:val="center"/>
              <w:rPr>
                <w:rFonts w:eastAsia="宋体"/>
                <w:szCs w:val="21"/>
              </w:rPr>
            </w:pPr>
            <w:r>
              <w:rPr>
                <w:rFonts w:eastAsia="宋体" w:hint="eastAsia"/>
                <w:szCs w:val="21"/>
              </w:rPr>
              <w:t>1</w:t>
            </w:r>
          </w:p>
        </w:tc>
        <w:tc>
          <w:tcPr>
            <w:tcW w:w="2006" w:type="dxa"/>
            <w:tcBorders>
              <w:tl2br w:val="nil"/>
              <w:tr2bl w:val="nil"/>
            </w:tcBorders>
            <w:vAlign w:val="center"/>
          </w:tcPr>
          <w:p w14:paraId="3C35374E" w14:textId="77777777" w:rsidR="00767126" w:rsidRDefault="00000000">
            <w:pPr>
              <w:spacing w:line="440" w:lineRule="exact"/>
              <w:jc w:val="center"/>
              <w:rPr>
                <w:szCs w:val="21"/>
              </w:rPr>
            </w:pPr>
            <w:r>
              <w:rPr>
                <w:rFonts w:hint="eastAsia"/>
                <w:szCs w:val="21"/>
              </w:rPr>
              <w:t>服务地点</w:t>
            </w:r>
          </w:p>
        </w:tc>
        <w:tc>
          <w:tcPr>
            <w:tcW w:w="5700" w:type="dxa"/>
            <w:tcBorders>
              <w:tl2br w:val="nil"/>
              <w:tr2bl w:val="nil"/>
            </w:tcBorders>
            <w:vAlign w:val="center"/>
          </w:tcPr>
          <w:p w14:paraId="609776B6" w14:textId="77777777" w:rsidR="00767126" w:rsidRDefault="00000000">
            <w:pPr>
              <w:spacing w:line="440" w:lineRule="exact"/>
              <w:rPr>
                <w:szCs w:val="21"/>
              </w:rPr>
            </w:pPr>
            <w:r>
              <w:rPr>
                <w:rFonts w:hint="eastAsia"/>
                <w:szCs w:val="21"/>
              </w:rPr>
              <w:t>蚌埠市妇幼保健院。</w:t>
            </w:r>
          </w:p>
        </w:tc>
      </w:tr>
      <w:tr w:rsidR="00767126" w14:paraId="6BECDADF" w14:textId="77777777">
        <w:tc>
          <w:tcPr>
            <w:tcW w:w="1008" w:type="dxa"/>
            <w:tcBorders>
              <w:tl2br w:val="nil"/>
              <w:tr2bl w:val="nil"/>
            </w:tcBorders>
            <w:vAlign w:val="center"/>
          </w:tcPr>
          <w:p w14:paraId="249B814F" w14:textId="77777777" w:rsidR="00767126" w:rsidRDefault="00000000">
            <w:pPr>
              <w:spacing w:line="440" w:lineRule="exact"/>
              <w:jc w:val="center"/>
              <w:rPr>
                <w:rFonts w:eastAsia="宋体"/>
                <w:szCs w:val="21"/>
              </w:rPr>
            </w:pPr>
            <w:r>
              <w:rPr>
                <w:rFonts w:eastAsia="宋体" w:hint="eastAsia"/>
                <w:szCs w:val="21"/>
              </w:rPr>
              <w:t>2</w:t>
            </w:r>
          </w:p>
        </w:tc>
        <w:tc>
          <w:tcPr>
            <w:tcW w:w="2006" w:type="dxa"/>
            <w:tcBorders>
              <w:tl2br w:val="nil"/>
              <w:tr2bl w:val="nil"/>
            </w:tcBorders>
            <w:vAlign w:val="center"/>
          </w:tcPr>
          <w:p w14:paraId="7CBC8657" w14:textId="77777777" w:rsidR="00767126" w:rsidRDefault="00000000">
            <w:pPr>
              <w:spacing w:line="440" w:lineRule="exact"/>
              <w:jc w:val="center"/>
              <w:rPr>
                <w:szCs w:val="21"/>
              </w:rPr>
            </w:pPr>
            <w:r>
              <w:rPr>
                <w:szCs w:val="21"/>
              </w:rPr>
              <w:t>资金来源</w:t>
            </w:r>
            <w:r>
              <w:rPr>
                <w:rFonts w:hint="eastAsia"/>
                <w:szCs w:val="21"/>
              </w:rPr>
              <w:t>及比例</w:t>
            </w:r>
          </w:p>
        </w:tc>
        <w:tc>
          <w:tcPr>
            <w:tcW w:w="5700" w:type="dxa"/>
            <w:tcBorders>
              <w:tl2br w:val="nil"/>
              <w:tr2bl w:val="nil"/>
            </w:tcBorders>
            <w:vAlign w:val="center"/>
          </w:tcPr>
          <w:p w14:paraId="677AC538" w14:textId="77777777" w:rsidR="00767126" w:rsidRDefault="00000000">
            <w:pPr>
              <w:spacing w:line="440" w:lineRule="exact"/>
              <w:rPr>
                <w:szCs w:val="21"/>
              </w:rPr>
            </w:pPr>
            <w:r>
              <w:rPr>
                <w:rFonts w:hint="eastAsia"/>
                <w:szCs w:val="21"/>
              </w:rPr>
              <w:t>项目资金</w:t>
            </w:r>
          </w:p>
        </w:tc>
      </w:tr>
      <w:tr w:rsidR="00767126" w14:paraId="4FF84E49" w14:textId="77777777">
        <w:tc>
          <w:tcPr>
            <w:tcW w:w="1008" w:type="dxa"/>
            <w:tcBorders>
              <w:tl2br w:val="nil"/>
              <w:tr2bl w:val="nil"/>
            </w:tcBorders>
            <w:vAlign w:val="center"/>
          </w:tcPr>
          <w:p w14:paraId="78957B91" w14:textId="77777777" w:rsidR="00767126" w:rsidRDefault="00000000">
            <w:pPr>
              <w:spacing w:line="440" w:lineRule="exact"/>
              <w:jc w:val="center"/>
              <w:rPr>
                <w:rFonts w:eastAsia="宋体"/>
                <w:szCs w:val="21"/>
              </w:rPr>
            </w:pPr>
            <w:r>
              <w:rPr>
                <w:rFonts w:eastAsia="宋体" w:hint="eastAsia"/>
                <w:szCs w:val="21"/>
              </w:rPr>
              <w:t>3</w:t>
            </w:r>
          </w:p>
        </w:tc>
        <w:tc>
          <w:tcPr>
            <w:tcW w:w="2006" w:type="dxa"/>
            <w:tcBorders>
              <w:tl2br w:val="nil"/>
              <w:tr2bl w:val="nil"/>
            </w:tcBorders>
            <w:vAlign w:val="center"/>
          </w:tcPr>
          <w:p w14:paraId="19B272DF" w14:textId="77777777" w:rsidR="00767126" w:rsidRDefault="00000000">
            <w:pPr>
              <w:spacing w:line="440" w:lineRule="exact"/>
              <w:jc w:val="center"/>
              <w:rPr>
                <w:szCs w:val="21"/>
              </w:rPr>
            </w:pPr>
            <w:r>
              <w:rPr>
                <w:rFonts w:hint="eastAsia"/>
                <w:szCs w:val="21"/>
              </w:rPr>
              <w:t>付款方式</w:t>
            </w:r>
          </w:p>
        </w:tc>
        <w:tc>
          <w:tcPr>
            <w:tcW w:w="5700" w:type="dxa"/>
            <w:tcBorders>
              <w:tl2br w:val="nil"/>
              <w:tr2bl w:val="nil"/>
            </w:tcBorders>
            <w:vAlign w:val="center"/>
          </w:tcPr>
          <w:p w14:paraId="6DED9EF7" w14:textId="77777777" w:rsidR="00767126" w:rsidRDefault="00000000">
            <w:pPr>
              <w:spacing w:line="440" w:lineRule="exact"/>
              <w:rPr>
                <w:szCs w:val="21"/>
              </w:rPr>
            </w:pPr>
            <w:r>
              <w:rPr>
                <w:rFonts w:hint="eastAsia"/>
                <w:szCs w:val="21"/>
              </w:rPr>
              <w:t>蚌埠市妇幼保健院传染病前置预警及药品追溯码接口改造完成后并经招标人验收合格后付至合同价款的</w:t>
            </w:r>
            <w:r>
              <w:rPr>
                <w:rFonts w:hint="eastAsia"/>
                <w:szCs w:val="21"/>
              </w:rPr>
              <w:t>100%</w:t>
            </w:r>
            <w:r>
              <w:rPr>
                <w:rFonts w:hint="eastAsia"/>
                <w:szCs w:val="21"/>
              </w:rPr>
              <w:t>。</w:t>
            </w:r>
          </w:p>
        </w:tc>
      </w:tr>
      <w:tr w:rsidR="00767126" w14:paraId="72E42510" w14:textId="77777777">
        <w:tc>
          <w:tcPr>
            <w:tcW w:w="1008" w:type="dxa"/>
            <w:tcBorders>
              <w:tl2br w:val="nil"/>
              <w:tr2bl w:val="nil"/>
            </w:tcBorders>
            <w:vAlign w:val="center"/>
          </w:tcPr>
          <w:p w14:paraId="03E0175F" w14:textId="77777777" w:rsidR="00767126" w:rsidRDefault="00000000">
            <w:pPr>
              <w:spacing w:line="440" w:lineRule="exact"/>
              <w:jc w:val="center"/>
              <w:rPr>
                <w:rFonts w:eastAsia="宋体"/>
                <w:szCs w:val="21"/>
              </w:rPr>
            </w:pPr>
            <w:r>
              <w:rPr>
                <w:rFonts w:eastAsia="宋体" w:hint="eastAsia"/>
                <w:szCs w:val="21"/>
              </w:rPr>
              <w:t>4</w:t>
            </w:r>
          </w:p>
        </w:tc>
        <w:tc>
          <w:tcPr>
            <w:tcW w:w="2006" w:type="dxa"/>
            <w:tcBorders>
              <w:tl2br w:val="nil"/>
              <w:tr2bl w:val="nil"/>
            </w:tcBorders>
            <w:vAlign w:val="center"/>
          </w:tcPr>
          <w:p w14:paraId="46ED4A9D" w14:textId="77777777" w:rsidR="00767126" w:rsidRDefault="00000000">
            <w:pPr>
              <w:spacing w:line="440" w:lineRule="exact"/>
              <w:jc w:val="center"/>
              <w:rPr>
                <w:rFonts w:eastAsia="宋体"/>
                <w:szCs w:val="21"/>
              </w:rPr>
            </w:pPr>
            <w:r>
              <w:rPr>
                <w:rFonts w:eastAsia="宋体" w:hint="eastAsia"/>
                <w:szCs w:val="21"/>
              </w:rPr>
              <w:t>服务期限</w:t>
            </w:r>
          </w:p>
        </w:tc>
        <w:tc>
          <w:tcPr>
            <w:tcW w:w="5700" w:type="dxa"/>
            <w:tcBorders>
              <w:tl2br w:val="nil"/>
              <w:tr2bl w:val="nil"/>
            </w:tcBorders>
            <w:vAlign w:val="center"/>
          </w:tcPr>
          <w:p w14:paraId="18543E3B" w14:textId="77777777" w:rsidR="00767126" w:rsidRDefault="00000000">
            <w:pPr>
              <w:spacing w:line="440" w:lineRule="exact"/>
              <w:rPr>
                <w:rFonts w:eastAsia="宋体"/>
                <w:szCs w:val="21"/>
              </w:rPr>
            </w:pPr>
            <w:r>
              <w:rPr>
                <w:rFonts w:eastAsia="宋体" w:hint="eastAsia"/>
                <w:szCs w:val="21"/>
              </w:rPr>
              <w:t>15</w:t>
            </w:r>
            <w:r>
              <w:rPr>
                <w:rFonts w:eastAsia="宋体" w:hint="eastAsia"/>
                <w:szCs w:val="21"/>
              </w:rPr>
              <w:t>日历天</w:t>
            </w:r>
          </w:p>
        </w:tc>
      </w:tr>
      <w:tr w:rsidR="00767126" w14:paraId="7E3C9438" w14:textId="77777777">
        <w:trPr>
          <w:trHeight w:val="90"/>
        </w:trPr>
        <w:tc>
          <w:tcPr>
            <w:tcW w:w="1008" w:type="dxa"/>
            <w:tcBorders>
              <w:tl2br w:val="nil"/>
              <w:tr2bl w:val="nil"/>
            </w:tcBorders>
            <w:vAlign w:val="center"/>
          </w:tcPr>
          <w:p w14:paraId="356EC987" w14:textId="77777777" w:rsidR="00767126" w:rsidRDefault="00000000">
            <w:pPr>
              <w:spacing w:line="440" w:lineRule="exact"/>
              <w:jc w:val="center"/>
              <w:rPr>
                <w:rFonts w:eastAsia="宋体"/>
                <w:szCs w:val="21"/>
              </w:rPr>
            </w:pPr>
            <w:r>
              <w:rPr>
                <w:rFonts w:eastAsia="宋体" w:hint="eastAsia"/>
                <w:szCs w:val="21"/>
              </w:rPr>
              <w:t>5</w:t>
            </w:r>
          </w:p>
        </w:tc>
        <w:tc>
          <w:tcPr>
            <w:tcW w:w="2006" w:type="dxa"/>
            <w:tcBorders>
              <w:tl2br w:val="nil"/>
              <w:tr2bl w:val="nil"/>
            </w:tcBorders>
            <w:vAlign w:val="center"/>
          </w:tcPr>
          <w:p w14:paraId="76361D7A" w14:textId="77777777" w:rsidR="00767126" w:rsidRDefault="00000000">
            <w:pPr>
              <w:spacing w:line="440" w:lineRule="exact"/>
              <w:jc w:val="center"/>
              <w:rPr>
                <w:szCs w:val="21"/>
              </w:rPr>
            </w:pPr>
            <w:r>
              <w:rPr>
                <w:szCs w:val="21"/>
              </w:rPr>
              <w:t>质量要求</w:t>
            </w:r>
          </w:p>
        </w:tc>
        <w:tc>
          <w:tcPr>
            <w:tcW w:w="5700" w:type="dxa"/>
            <w:tcBorders>
              <w:tl2br w:val="nil"/>
              <w:tr2bl w:val="nil"/>
            </w:tcBorders>
            <w:vAlign w:val="center"/>
          </w:tcPr>
          <w:p w14:paraId="1515BE92" w14:textId="77777777" w:rsidR="00767126" w:rsidRDefault="00000000">
            <w:pPr>
              <w:spacing w:line="440" w:lineRule="exact"/>
              <w:rPr>
                <w:szCs w:val="21"/>
              </w:rPr>
            </w:pPr>
            <w:r>
              <w:rPr>
                <w:rFonts w:hint="eastAsia"/>
                <w:szCs w:val="21"/>
              </w:rPr>
              <w:t>质量要求：采购</w:t>
            </w:r>
            <w:r>
              <w:rPr>
                <w:rFonts w:hint="eastAsia"/>
              </w:rPr>
              <w:t>人验收合格为准</w:t>
            </w:r>
          </w:p>
        </w:tc>
      </w:tr>
      <w:tr w:rsidR="00767126" w14:paraId="3442991F" w14:textId="77777777">
        <w:tc>
          <w:tcPr>
            <w:tcW w:w="1008" w:type="dxa"/>
            <w:tcBorders>
              <w:tl2br w:val="nil"/>
              <w:tr2bl w:val="nil"/>
            </w:tcBorders>
            <w:vAlign w:val="center"/>
          </w:tcPr>
          <w:p w14:paraId="750F167C" w14:textId="77777777" w:rsidR="00767126" w:rsidRDefault="00000000">
            <w:pPr>
              <w:spacing w:line="440" w:lineRule="exact"/>
              <w:jc w:val="center"/>
              <w:rPr>
                <w:rFonts w:eastAsia="宋体"/>
                <w:szCs w:val="21"/>
              </w:rPr>
            </w:pPr>
            <w:r>
              <w:rPr>
                <w:rFonts w:eastAsia="宋体" w:hint="eastAsia"/>
                <w:szCs w:val="21"/>
              </w:rPr>
              <w:t>6</w:t>
            </w:r>
          </w:p>
        </w:tc>
        <w:tc>
          <w:tcPr>
            <w:tcW w:w="2006" w:type="dxa"/>
            <w:tcBorders>
              <w:tl2br w:val="nil"/>
              <w:tr2bl w:val="nil"/>
            </w:tcBorders>
            <w:vAlign w:val="center"/>
          </w:tcPr>
          <w:p w14:paraId="5EDE93D9" w14:textId="77777777" w:rsidR="00767126" w:rsidRDefault="00000000">
            <w:pPr>
              <w:spacing w:line="440" w:lineRule="exact"/>
              <w:jc w:val="center"/>
              <w:rPr>
                <w:szCs w:val="21"/>
              </w:rPr>
            </w:pPr>
            <w:r>
              <w:rPr>
                <w:rFonts w:hint="eastAsia"/>
                <w:szCs w:val="21"/>
              </w:rPr>
              <w:t>踏勘现场</w:t>
            </w:r>
          </w:p>
        </w:tc>
        <w:tc>
          <w:tcPr>
            <w:tcW w:w="5700" w:type="dxa"/>
            <w:tcBorders>
              <w:tl2br w:val="nil"/>
              <w:tr2bl w:val="nil"/>
            </w:tcBorders>
            <w:vAlign w:val="center"/>
          </w:tcPr>
          <w:p w14:paraId="1BDACEF7" w14:textId="77777777" w:rsidR="00767126" w:rsidRDefault="00000000">
            <w:pPr>
              <w:spacing w:line="440" w:lineRule="exact"/>
              <w:rPr>
                <w:szCs w:val="21"/>
              </w:rPr>
            </w:pPr>
            <w:r>
              <w:rPr>
                <w:rFonts w:ascii="Times New Roman" w:hint="eastAsia"/>
                <w:szCs w:val="21"/>
              </w:rPr>
              <w:t>不组织</w:t>
            </w:r>
          </w:p>
        </w:tc>
      </w:tr>
      <w:tr w:rsidR="00767126" w14:paraId="687FADA3" w14:textId="77777777">
        <w:tc>
          <w:tcPr>
            <w:tcW w:w="1008" w:type="dxa"/>
            <w:tcBorders>
              <w:tl2br w:val="nil"/>
              <w:tr2bl w:val="nil"/>
            </w:tcBorders>
            <w:vAlign w:val="center"/>
          </w:tcPr>
          <w:p w14:paraId="79F9075C" w14:textId="77777777" w:rsidR="00767126" w:rsidRDefault="00000000">
            <w:pPr>
              <w:spacing w:line="440" w:lineRule="exact"/>
              <w:jc w:val="center"/>
              <w:rPr>
                <w:rFonts w:eastAsia="宋体"/>
                <w:szCs w:val="21"/>
              </w:rPr>
            </w:pPr>
            <w:r>
              <w:rPr>
                <w:rFonts w:eastAsia="宋体" w:hint="eastAsia"/>
                <w:szCs w:val="21"/>
              </w:rPr>
              <w:t>7</w:t>
            </w:r>
          </w:p>
        </w:tc>
        <w:tc>
          <w:tcPr>
            <w:tcW w:w="2006" w:type="dxa"/>
            <w:tcBorders>
              <w:tl2br w:val="nil"/>
              <w:tr2bl w:val="nil"/>
            </w:tcBorders>
            <w:vAlign w:val="center"/>
          </w:tcPr>
          <w:p w14:paraId="619C511A" w14:textId="77777777" w:rsidR="00767126" w:rsidRDefault="00000000">
            <w:pPr>
              <w:spacing w:line="440" w:lineRule="exact"/>
              <w:jc w:val="center"/>
              <w:rPr>
                <w:szCs w:val="21"/>
              </w:rPr>
            </w:pPr>
            <w:r>
              <w:rPr>
                <w:rFonts w:hint="eastAsia"/>
                <w:szCs w:val="21"/>
              </w:rPr>
              <w:t>采购预备会</w:t>
            </w:r>
          </w:p>
        </w:tc>
        <w:tc>
          <w:tcPr>
            <w:tcW w:w="5700" w:type="dxa"/>
            <w:tcBorders>
              <w:tl2br w:val="nil"/>
              <w:tr2bl w:val="nil"/>
            </w:tcBorders>
            <w:vAlign w:val="center"/>
          </w:tcPr>
          <w:p w14:paraId="44E035E0" w14:textId="77777777" w:rsidR="00767126" w:rsidRDefault="00000000">
            <w:pPr>
              <w:topLinePunct/>
              <w:spacing w:line="400" w:lineRule="exact"/>
              <w:rPr>
                <w:rFonts w:ascii="Times New Roman"/>
                <w:szCs w:val="21"/>
              </w:rPr>
            </w:pPr>
            <w:r>
              <w:rPr>
                <w:rFonts w:ascii="Times New Roman" w:hint="eastAsia"/>
                <w:szCs w:val="21"/>
              </w:rPr>
              <w:t>不召开</w:t>
            </w:r>
          </w:p>
        </w:tc>
      </w:tr>
      <w:tr w:rsidR="00767126" w14:paraId="172A049D" w14:textId="77777777">
        <w:tc>
          <w:tcPr>
            <w:tcW w:w="1008" w:type="dxa"/>
            <w:tcBorders>
              <w:tl2br w:val="nil"/>
              <w:tr2bl w:val="nil"/>
            </w:tcBorders>
            <w:vAlign w:val="center"/>
          </w:tcPr>
          <w:p w14:paraId="05352933" w14:textId="77777777" w:rsidR="00767126" w:rsidRDefault="00000000">
            <w:pPr>
              <w:spacing w:line="440" w:lineRule="exact"/>
              <w:jc w:val="center"/>
              <w:rPr>
                <w:rFonts w:eastAsia="宋体"/>
                <w:szCs w:val="21"/>
              </w:rPr>
            </w:pPr>
            <w:r>
              <w:rPr>
                <w:rFonts w:eastAsia="宋体" w:hint="eastAsia"/>
                <w:szCs w:val="21"/>
              </w:rPr>
              <w:t>8</w:t>
            </w:r>
          </w:p>
        </w:tc>
        <w:tc>
          <w:tcPr>
            <w:tcW w:w="2006" w:type="dxa"/>
            <w:tcBorders>
              <w:tl2br w:val="nil"/>
              <w:tr2bl w:val="nil"/>
            </w:tcBorders>
            <w:vAlign w:val="center"/>
          </w:tcPr>
          <w:p w14:paraId="637A3AFA" w14:textId="77777777" w:rsidR="00767126" w:rsidRDefault="00000000">
            <w:pPr>
              <w:spacing w:line="440" w:lineRule="exact"/>
              <w:jc w:val="center"/>
              <w:rPr>
                <w:rFonts w:eastAsia="宋体"/>
                <w:szCs w:val="21"/>
              </w:rPr>
            </w:pPr>
            <w:r>
              <w:rPr>
                <w:rFonts w:eastAsia="宋体"/>
                <w:szCs w:val="21"/>
              </w:rPr>
              <w:t>分包</w:t>
            </w:r>
          </w:p>
        </w:tc>
        <w:tc>
          <w:tcPr>
            <w:tcW w:w="5700" w:type="dxa"/>
            <w:tcBorders>
              <w:tl2br w:val="nil"/>
              <w:tr2bl w:val="nil"/>
            </w:tcBorders>
            <w:vAlign w:val="center"/>
          </w:tcPr>
          <w:p w14:paraId="63358486" w14:textId="77777777" w:rsidR="00767126" w:rsidRDefault="00000000">
            <w:pPr>
              <w:spacing w:line="440" w:lineRule="exact"/>
              <w:jc w:val="left"/>
              <w:rPr>
                <w:rFonts w:eastAsia="宋体"/>
                <w:szCs w:val="21"/>
              </w:rPr>
            </w:pPr>
            <w:r>
              <w:rPr>
                <w:rFonts w:eastAsia="宋体" w:hint="eastAsia"/>
                <w:szCs w:val="21"/>
              </w:rPr>
              <w:t>不允许</w:t>
            </w:r>
          </w:p>
        </w:tc>
      </w:tr>
      <w:tr w:rsidR="00767126" w14:paraId="36A8892C" w14:textId="77777777">
        <w:tc>
          <w:tcPr>
            <w:tcW w:w="1008" w:type="dxa"/>
            <w:tcBorders>
              <w:tl2br w:val="nil"/>
              <w:tr2bl w:val="nil"/>
            </w:tcBorders>
            <w:vAlign w:val="center"/>
          </w:tcPr>
          <w:p w14:paraId="41FFBF25" w14:textId="77777777" w:rsidR="00767126" w:rsidRDefault="00000000">
            <w:pPr>
              <w:spacing w:line="440" w:lineRule="exact"/>
              <w:jc w:val="center"/>
              <w:rPr>
                <w:rFonts w:eastAsia="宋体"/>
                <w:szCs w:val="21"/>
              </w:rPr>
            </w:pPr>
            <w:r>
              <w:rPr>
                <w:rFonts w:eastAsia="宋体" w:hint="eastAsia"/>
                <w:szCs w:val="21"/>
              </w:rPr>
              <w:t>9</w:t>
            </w:r>
          </w:p>
        </w:tc>
        <w:tc>
          <w:tcPr>
            <w:tcW w:w="2006" w:type="dxa"/>
            <w:tcBorders>
              <w:tl2br w:val="nil"/>
              <w:tr2bl w:val="nil"/>
            </w:tcBorders>
            <w:vAlign w:val="center"/>
          </w:tcPr>
          <w:p w14:paraId="0B54CC8E" w14:textId="77777777" w:rsidR="00767126" w:rsidRDefault="00000000">
            <w:pPr>
              <w:spacing w:line="440" w:lineRule="exact"/>
              <w:jc w:val="center"/>
              <w:rPr>
                <w:szCs w:val="21"/>
              </w:rPr>
            </w:pPr>
            <w:r>
              <w:rPr>
                <w:szCs w:val="21"/>
              </w:rPr>
              <w:t>构成</w:t>
            </w:r>
            <w:r>
              <w:rPr>
                <w:rFonts w:hint="eastAsia"/>
                <w:szCs w:val="21"/>
              </w:rPr>
              <w:t>采购</w:t>
            </w:r>
            <w:r>
              <w:rPr>
                <w:szCs w:val="21"/>
              </w:rPr>
              <w:t>文件的其他材料</w:t>
            </w:r>
          </w:p>
        </w:tc>
        <w:tc>
          <w:tcPr>
            <w:tcW w:w="5700" w:type="dxa"/>
            <w:tcBorders>
              <w:tl2br w:val="nil"/>
              <w:tr2bl w:val="nil"/>
            </w:tcBorders>
            <w:vAlign w:val="center"/>
          </w:tcPr>
          <w:p w14:paraId="4F381C75" w14:textId="77777777" w:rsidR="00767126" w:rsidRDefault="00000000">
            <w:pPr>
              <w:spacing w:line="440" w:lineRule="exact"/>
              <w:rPr>
                <w:szCs w:val="21"/>
              </w:rPr>
            </w:pPr>
            <w:r>
              <w:rPr>
                <w:rFonts w:hint="eastAsia"/>
                <w:szCs w:val="21"/>
              </w:rPr>
              <w:t>无</w:t>
            </w:r>
          </w:p>
        </w:tc>
      </w:tr>
      <w:tr w:rsidR="00767126" w14:paraId="543053EE" w14:textId="77777777">
        <w:tc>
          <w:tcPr>
            <w:tcW w:w="1008" w:type="dxa"/>
            <w:tcBorders>
              <w:tl2br w:val="nil"/>
              <w:tr2bl w:val="nil"/>
            </w:tcBorders>
            <w:vAlign w:val="center"/>
          </w:tcPr>
          <w:p w14:paraId="7AA34090" w14:textId="77777777" w:rsidR="00767126" w:rsidRDefault="00000000">
            <w:pPr>
              <w:spacing w:line="440" w:lineRule="exact"/>
              <w:jc w:val="center"/>
              <w:rPr>
                <w:rFonts w:eastAsia="宋体"/>
                <w:szCs w:val="21"/>
              </w:rPr>
            </w:pPr>
            <w:r>
              <w:rPr>
                <w:rFonts w:eastAsia="宋体" w:hint="eastAsia"/>
                <w:szCs w:val="21"/>
              </w:rPr>
              <w:t>10</w:t>
            </w:r>
          </w:p>
        </w:tc>
        <w:tc>
          <w:tcPr>
            <w:tcW w:w="2006" w:type="dxa"/>
            <w:tcBorders>
              <w:tl2br w:val="nil"/>
              <w:tr2bl w:val="nil"/>
            </w:tcBorders>
            <w:vAlign w:val="center"/>
          </w:tcPr>
          <w:p w14:paraId="63F0BD83" w14:textId="77777777" w:rsidR="00767126" w:rsidRDefault="00000000">
            <w:pPr>
              <w:spacing w:line="440" w:lineRule="exact"/>
              <w:jc w:val="center"/>
              <w:rPr>
                <w:szCs w:val="21"/>
              </w:rPr>
            </w:pPr>
            <w:r>
              <w:rPr>
                <w:rFonts w:hint="eastAsia"/>
                <w:szCs w:val="21"/>
              </w:rPr>
              <w:t>供应商</w:t>
            </w:r>
            <w:r>
              <w:rPr>
                <w:szCs w:val="21"/>
              </w:rPr>
              <w:t>要求澄清</w:t>
            </w:r>
            <w:r>
              <w:rPr>
                <w:rFonts w:hint="eastAsia"/>
                <w:szCs w:val="21"/>
              </w:rPr>
              <w:t>采购</w:t>
            </w:r>
            <w:r>
              <w:rPr>
                <w:szCs w:val="21"/>
              </w:rPr>
              <w:t>文件的截止时间</w:t>
            </w:r>
          </w:p>
        </w:tc>
        <w:tc>
          <w:tcPr>
            <w:tcW w:w="5700" w:type="dxa"/>
            <w:tcBorders>
              <w:tl2br w:val="nil"/>
              <w:tr2bl w:val="nil"/>
            </w:tcBorders>
            <w:vAlign w:val="center"/>
          </w:tcPr>
          <w:p w14:paraId="25A32554" w14:textId="77777777" w:rsidR="00767126" w:rsidRDefault="00000000">
            <w:pPr>
              <w:spacing w:line="440" w:lineRule="exact"/>
              <w:rPr>
                <w:szCs w:val="21"/>
              </w:rPr>
            </w:pPr>
            <w:r>
              <w:rPr>
                <w:rFonts w:hint="eastAsia"/>
                <w:szCs w:val="21"/>
              </w:rPr>
              <w:t>1</w:t>
            </w:r>
            <w:r>
              <w:rPr>
                <w:rFonts w:hint="eastAsia"/>
                <w:szCs w:val="21"/>
              </w:rPr>
              <w:t>、时间：</w:t>
            </w:r>
            <w:r>
              <w:rPr>
                <w:rFonts w:hint="eastAsia"/>
                <w:szCs w:val="21"/>
              </w:rPr>
              <w:t>2025</w:t>
            </w:r>
            <w:r>
              <w:rPr>
                <w:rFonts w:hint="eastAsia"/>
                <w:szCs w:val="21"/>
              </w:rPr>
              <w:t>年</w:t>
            </w:r>
            <w:r>
              <w:rPr>
                <w:rFonts w:hint="eastAsia"/>
                <w:szCs w:val="21"/>
              </w:rPr>
              <w:t>4</w:t>
            </w:r>
            <w:r>
              <w:rPr>
                <w:rFonts w:hint="eastAsia"/>
                <w:szCs w:val="21"/>
              </w:rPr>
              <w:t>月</w:t>
            </w:r>
            <w:r>
              <w:rPr>
                <w:rFonts w:hint="eastAsia"/>
                <w:szCs w:val="21"/>
              </w:rPr>
              <w:t>15</w:t>
            </w:r>
            <w:r>
              <w:rPr>
                <w:rFonts w:hint="eastAsia"/>
                <w:szCs w:val="21"/>
              </w:rPr>
              <w:t>日</w:t>
            </w:r>
            <w:r>
              <w:rPr>
                <w:rFonts w:hint="eastAsia"/>
                <w:szCs w:val="21"/>
              </w:rPr>
              <w:t>08</w:t>
            </w:r>
            <w:r>
              <w:rPr>
                <w:rFonts w:hint="eastAsia"/>
                <w:szCs w:val="21"/>
              </w:rPr>
              <w:t>时前</w:t>
            </w:r>
          </w:p>
          <w:p w14:paraId="7EDBE014" w14:textId="77777777" w:rsidR="00767126" w:rsidRDefault="00000000">
            <w:pPr>
              <w:spacing w:line="440" w:lineRule="exact"/>
              <w:rPr>
                <w:szCs w:val="21"/>
              </w:rPr>
            </w:pPr>
            <w:r>
              <w:rPr>
                <w:rFonts w:hint="eastAsia"/>
                <w:szCs w:val="21"/>
              </w:rPr>
              <w:t>2</w:t>
            </w:r>
            <w:r>
              <w:rPr>
                <w:rFonts w:hint="eastAsia"/>
                <w:szCs w:val="21"/>
              </w:rPr>
              <w:t>、方式：书面提交。</w:t>
            </w:r>
          </w:p>
        </w:tc>
      </w:tr>
      <w:tr w:rsidR="00767126" w14:paraId="28ED0EE1" w14:textId="77777777">
        <w:tc>
          <w:tcPr>
            <w:tcW w:w="1008" w:type="dxa"/>
            <w:tcBorders>
              <w:tl2br w:val="nil"/>
              <w:tr2bl w:val="nil"/>
            </w:tcBorders>
            <w:vAlign w:val="center"/>
          </w:tcPr>
          <w:p w14:paraId="5D10A441" w14:textId="77777777" w:rsidR="00767126" w:rsidRDefault="00000000">
            <w:pPr>
              <w:spacing w:line="440" w:lineRule="exact"/>
              <w:jc w:val="center"/>
              <w:rPr>
                <w:rFonts w:eastAsia="宋体"/>
                <w:szCs w:val="21"/>
              </w:rPr>
            </w:pPr>
            <w:r>
              <w:rPr>
                <w:rFonts w:eastAsia="宋体" w:hint="eastAsia"/>
                <w:szCs w:val="21"/>
              </w:rPr>
              <w:t>11</w:t>
            </w:r>
          </w:p>
        </w:tc>
        <w:tc>
          <w:tcPr>
            <w:tcW w:w="2006" w:type="dxa"/>
            <w:tcBorders>
              <w:tl2br w:val="nil"/>
              <w:tr2bl w:val="nil"/>
            </w:tcBorders>
            <w:vAlign w:val="center"/>
          </w:tcPr>
          <w:p w14:paraId="627A46CD" w14:textId="77777777" w:rsidR="00767126" w:rsidRDefault="00000000">
            <w:pPr>
              <w:spacing w:line="440" w:lineRule="exact"/>
              <w:jc w:val="center"/>
              <w:rPr>
                <w:szCs w:val="21"/>
              </w:rPr>
            </w:pPr>
            <w:r>
              <w:rPr>
                <w:rFonts w:hint="eastAsia"/>
                <w:szCs w:val="21"/>
              </w:rPr>
              <w:t>采购人</w:t>
            </w:r>
            <w:r>
              <w:rPr>
                <w:szCs w:val="21"/>
              </w:rPr>
              <w:t>澄清采购文件的时间</w:t>
            </w:r>
          </w:p>
        </w:tc>
        <w:tc>
          <w:tcPr>
            <w:tcW w:w="5700" w:type="dxa"/>
            <w:tcBorders>
              <w:tl2br w:val="nil"/>
              <w:tr2bl w:val="nil"/>
            </w:tcBorders>
            <w:vAlign w:val="center"/>
          </w:tcPr>
          <w:p w14:paraId="07FB039D" w14:textId="77777777" w:rsidR="00767126" w:rsidRDefault="00000000">
            <w:pPr>
              <w:spacing w:line="440" w:lineRule="exact"/>
              <w:rPr>
                <w:szCs w:val="21"/>
              </w:rPr>
            </w:pPr>
            <w:r>
              <w:rPr>
                <w:rFonts w:hint="eastAsia"/>
                <w:szCs w:val="21"/>
              </w:rPr>
              <w:t>1</w:t>
            </w:r>
            <w:r>
              <w:rPr>
                <w:rFonts w:hint="eastAsia"/>
                <w:szCs w:val="21"/>
              </w:rPr>
              <w:t>、时间：</w:t>
            </w:r>
            <w:r>
              <w:rPr>
                <w:rFonts w:hint="eastAsia"/>
                <w:szCs w:val="21"/>
              </w:rPr>
              <w:t>2025</w:t>
            </w:r>
            <w:r>
              <w:rPr>
                <w:rFonts w:hint="eastAsia"/>
                <w:szCs w:val="21"/>
              </w:rPr>
              <w:t>年</w:t>
            </w:r>
            <w:r>
              <w:rPr>
                <w:rFonts w:hint="eastAsia"/>
                <w:szCs w:val="21"/>
              </w:rPr>
              <w:t>4</w:t>
            </w:r>
            <w:r>
              <w:rPr>
                <w:rFonts w:hint="eastAsia"/>
                <w:szCs w:val="21"/>
              </w:rPr>
              <w:t>月</w:t>
            </w:r>
            <w:r>
              <w:rPr>
                <w:rFonts w:hint="eastAsia"/>
                <w:szCs w:val="21"/>
              </w:rPr>
              <w:t>15</w:t>
            </w:r>
            <w:r>
              <w:rPr>
                <w:rFonts w:hint="eastAsia"/>
                <w:szCs w:val="21"/>
              </w:rPr>
              <w:t>日</w:t>
            </w:r>
            <w:r>
              <w:rPr>
                <w:rFonts w:hint="eastAsia"/>
                <w:szCs w:val="21"/>
              </w:rPr>
              <w:t>17</w:t>
            </w:r>
            <w:r>
              <w:rPr>
                <w:rFonts w:hint="eastAsia"/>
                <w:szCs w:val="21"/>
              </w:rPr>
              <w:t>时前</w:t>
            </w:r>
          </w:p>
          <w:p w14:paraId="43C6490B" w14:textId="77777777" w:rsidR="00767126" w:rsidRDefault="00000000">
            <w:pPr>
              <w:spacing w:line="440" w:lineRule="exact"/>
              <w:rPr>
                <w:szCs w:val="21"/>
                <w:u w:val="single"/>
              </w:rPr>
            </w:pPr>
            <w:r>
              <w:rPr>
                <w:rFonts w:hint="eastAsia"/>
                <w:szCs w:val="21"/>
              </w:rPr>
              <w:t>2</w:t>
            </w:r>
            <w:r>
              <w:rPr>
                <w:rFonts w:hint="eastAsia"/>
                <w:szCs w:val="21"/>
              </w:rPr>
              <w:t>、方式：</w:t>
            </w:r>
            <w:r>
              <w:rPr>
                <w:rFonts w:asciiTheme="minorEastAsia" w:hAnsiTheme="minorEastAsia" w:hint="eastAsia"/>
                <w:kern w:val="0"/>
                <w:szCs w:val="21"/>
              </w:rPr>
              <w:t>通过蚌埠市妇幼保健院网站发布</w:t>
            </w:r>
            <w:r>
              <w:rPr>
                <w:rFonts w:hint="eastAsia"/>
                <w:szCs w:val="21"/>
              </w:rPr>
              <w:t>，不再另行通知，该澄清或修改构成采购文件的组成部分，对采购人具有同样约束效力。</w:t>
            </w:r>
          </w:p>
        </w:tc>
      </w:tr>
      <w:tr w:rsidR="00767126" w14:paraId="74B81700" w14:textId="77777777">
        <w:tc>
          <w:tcPr>
            <w:tcW w:w="1008" w:type="dxa"/>
            <w:tcBorders>
              <w:tl2br w:val="nil"/>
              <w:tr2bl w:val="nil"/>
            </w:tcBorders>
            <w:vAlign w:val="center"/>
          </w:tcPr>
          <w:p w14:paraId="29608616" w14:textId="77777777" w:rsidR="00767126" w:rsidRDefault="00000000">
            <w:pPr>
              <w:spacing w:line="440" w:lineRule="exact"/>
              <w:jc w:val="center"/>
              <w:rPr>
                <w:rFonts w:eastAsia="宋体"/>
                <w:szCs w:val="21"/>
              </w:rPr>
            </w:pPr>
            <w:r>
              <w:rPr>
                <w:rFonts w:eastAsia="宋体" w:hint="eastAsia"/>
                <w:szCs w:val="21"/>
              </w:rPr>
              <w:t>12</w:t>
            </w:r>
          </w:p>
        </w:tc>
        <w:tc>
          <w:tcPr>
            <w:tcW w:w="2006" w:type="dxa"/>
            <w:tcBorders>
              <w:tl2br w:val="nil"/>
              <w:tr2bl w:val="nil"/>
            </w:tcBorders>
            <w:vAlign w:val="center"/>
          </w:tcPr>
          <w:p w14:paraId="7704C43E" w14:textId="77777777" w:rsidR="00767126" w:rsidRDefault="00000000">
            <w:pPr>
              <w:spacing w:line="440" w:lineRule="exact"/>
              <w:jc w:val="center"/>
              <w:rPr>
                <w:szCs w:val="21"/>
              </w:rPr>
            </w:pPr>
            <w:r>
              <w:rPr>
                <w:rFonts w:hint="eastAsia"/>
                <w:szCs w:val="21"/>
              </w:rPr>
              <w:t>响应</w:t>
            </w:r>
            <w:r>
              <w:rPr>
                <w:szCs w:val="21"/>
              </w:rPr>
              <w:t>截止时间</w:t>
            </w:r>
          </w:p>
        </w:tc>
        <w:tc>
          <w:tcPr>
            <w:tcW w:w="5700" w:type="dxa"/>
            <w:tcBorders>
              <w:tl2br w:val="nil"/>
              <w:tr2bl w:val="nil"/>
            </w:tcBorders>
            <w:vAlign w:val="center"/>
          </w:tcPr>
          <w:p w14:paraId="0CE97EF4" w14:textId="77777777" w:rsidR="00767126" w:rsidRDefault="00000000">
            <w:pPr>
              <w:spacing w:line="440" w:lineRule="exact"/>
              <w:rPr>
                <w:szCs w:val="21"/>
              </w:rPr>
            </w:pPr>
            <w:r>
              <w:rPr>
                <w:rFonts w:hint="eastAsia"/>
                <w:szCs w:val="21"/>
              </w:rPr>
              <w:t>同采购公告</w:t>
            </w:r>
          </w:p>
        </w:tc>
      </w:tr>
      <w:tr w:rsidR="00767126" w14:paraId="6A042A70" w14:textId="77777777">
        <w:tc>
          <w:tcPr>
            <w:tcW w:w="1008" w:type="dxa"/>
            <w:tcBorders>
              <w:tl2br w:val="nil"/>
              <w:tr2bl w:val="nil"/>
            </w:tcBorders>
            <w:vAlign w:val="center"/>
          </w:tcPr>
          <w:p w14:paraId="55575C53" w14:textId="77777777" w:rsidR="00767126" w:rsidRDefault="00000000">
            <w:pPr>
              <w:spacing w:line="440" w:lineRule="exact"/>
              <w:jc w:val="center"/>
              <w:rPr>
                <w:rFonts w:eastAsia="宋体"/>
                <w:szCs w:val="21"/>
              </w:rPr>
            </w:pPr>
            <w:r>
              <w:rPr>
                <w:rFonts w:eastAsia="宋体" w:hint="eastAsia"/>
                <w:szCs w:val="21"/>
              </w:rPr>
              <w:t>13</w:t>
            </w:r>
          </w:p>
        </w:tc>
        <w:tc>
          <w:tcPr>
            <w:tcW w:w="2006" w:type="dxa"/>
            <w:tcBorders>
              <w:tl2br w:val="nil"/>
              <w:tr2bl w:val="nil"/>
            </w:tcBorders>
            <w:vAlign w:val="center"/>
          </w:tcPr>
          <w:p w14:paraId="137DC9C7" w14:textId="77777777" w:rsidR="00767126" w:rsidRDefault="00000000">
            <w:pPr>
              <w:spacing w:line="440" w:lineRule="exact"/>
              <w:jc w:val="center"/>
              <w:rPr>
                <w:szCs w:val="21"/>
              </w:rPr>
            </w:pPr>
            <w:r>
              <w:rPr>
                <w:rFonts w:hint="eastAsia"/>
                <w:szCs w:val="21"/>
              </w:rPr>
              <w:t>最高限价或其计算方法</w:t>
            </w:r>
          </w:p>
        </w:tc>
        <w:tc>
          <w:tcPr>
            <w:tcW w:w="5700" w:type="dxa"/>
            <w:tcBorders>
              <w:tl2br w:val="nil"/>
              <w:tr2bl w:val="nil"/>
            </w:tcBorders>
            <w:vAlign w:val="center"/>
          </w:tcPr>
          <w:p w14:paraId="5BB280CD" w14:textId="77777777" w:rsidR="00767126" w:rsidRDefault="00000000">
            <w:pPr>
              <w:spacing w:line="440" w:lineRule="exact"/>
              <w:rPr>
                <w:szCs w:val="21"/>
              </w:rPr>
            </w:pPr>
            <w:r>
              <w:rPr>
                <w:rFonts w:hint="eastAsia"/>
                <w:szCs w:val="21"/>
              </w:rPr>
              <w:t>本项目最高投标限价为</w:t>
            </w:r>
            <w:r>
              <w:rPr>
                <w:rFonts w:hint="eastAsia"/>
                <w:szCs w:val="21"/>
              </w:rPr>
              <w:t>4.85</w:t>
            </w:r>
            <w:r>
              <w:rPr>
                <w:rFonts w:hint="eastAsia"/>
                <w:szCs w:val="21"/>
              </w:rPr>
              <w:t>万元，投标人的投标报价应低于最高投标限价，否则其投标文件将被否决。</w:t>
            </w:r>
          </w:p>
        </w:tc>
      </w:tr>
      <w:tr w:rsidR="00767126" w14:paraId="5393E7F1" w14:textId="77777777">
        <w:tc>
          <w:tcPr>
            <w:tcW w:w="1008" w:type="dxa"/>
            <w:tcBorders>
              <w:tl2br w:val="nil"/>
              <w:tr2bl w:val="nil"/>
            </w:tcBorders>
            <w:vAlign w:val="center"/>
          </w:tcPr>
          <w:p w14:paraId="3CDCEF18" w14:textId="77777777" w:rsidR="00767126" w:rsidRDefault="00000000">
            <w:pPr>
              <w:spacing w:line="440" w:lineRule="exact"/>
              <w:jc w:val="center"/>
              <w:rPr>
                <w:rFonts w:eastAsia="宋体"/>
                <w:szCs w:val="21"/>
              </w:rPr>
            </w:pPr>
            <w:r>
              <w:rPr>
                <w:rFonts w:eastAsia="宋体" w:hint="eastAsia"/>
                <w:szCs w:val="21"/>
              </w:rPr>
              <w:t>14</w:t>
            </w:r>
          </w:p>
        </w:tc>
        <w:tc>
          <w:tcPr>
            <w:tcW w:w="2006" w:type="dxa"/>
            <w:tcBorders>
              <w:tl2br w:val="nil"/>
              <w:tr2bl w:val="nil"/>
            </w:tcBorders>
            <w:vAlign w:val="center"/>
          </w:tcPr>
          <w:p w14:paraId="02CD2E7C" w14:textId="77777777" w:rsidR="00767126" w:rsidRDefault="00000000">
            <w:pPr>
              <w:spacing w:line="440" w:lineRule="exact"/>
              <w:jc w:val="center"/>
              <w:rPr>
                <w:szCs w:val="21"/>
              </w:rPr>
            </w:pPr>
            <w:r>
              <w:rPr>
                <w:rFonts w:hint="eastAsia"/>
                <w:szCs w:val="21"/>
              </w:rPr>
              <w:t>响应</w:t>
            </w:r>
            <w:r>
              <w:rPr>
                <w:szCs w:val="21"/>
              </w:rPr>
              <w:t>有效期</w:t>
            </w:r>
          </w:p>
        </w:tc>
        <w:tc>
          <w:tcPr>
            <w:tcW w:w="5700" w:type="dxa"/>
            <w:tcBorders>
              <w:tl2br w:val="nil"/>
              <w:tr2bl w:val="nil"/>
            </w:tcBorders>
            <w:vAlign w:val="center"/>
          </w:tcPr>
          <w:p w14:paraId="147CF875" w14:textId="77777777" w:rsidR="00767126" w:rsidRDefault="00000000">
            <w:pPr>
              <w:spacing w:line="440" w:lineRule="exact"/>
              <w:rPr>
                <w:rFonts w:eastAsia="宋体"/>
                <w:szCs w:val="21"/>
              </w:rPr>
            </w:pPr>
            <w:r>
              <w:rPr>
                <w:rFonts w:eastAsia="宋体" w:hint="eastAsia"/>
                <w:szCs w:val="21"/>
              </w:rPr>
              <w:t>1</w:t>
            </w:r>
            <w:r>
              <w:rPr>
                <w:rFonts w:eastAsia="宋体" w:hint="eastAsia"/>
                <w:szCs w:val="21"/>
              </w:rPr>
              <w:t>、响应文件有效期为</w:t>
            </w:r>
            <w:r>
              <w:rPr>
                <w:rFonts w:eastAsia="宋体" w:hint="eastAsia"/>
                <w:szCs w:val="21"/>
              </w:rPr>
              <w:t>90</w:t>
            </w:r>
            <w:r>
              <w:rPr>
                <w:rFonts w:eastAsia="宋体" w:hint="eastAsia"/>
                <w:szCs w:val="21"/>
              </w:rPr>
              <w:t>日，从采购文件规定的递交响应文件的截止时间开始计算。</w:t>
            </w:r>
          </w:p>
          <w:p w14:paraId="195456D5" w14:textId="77777777" w:rsidR="00767126" w:rsidRDefault="00000000">
            <w:pPr>
              <w:spacing w:line="440" w:lineRule="exact"/>
              <w:rPr>
                <w:rFonts w:eastAsia="宋体"/>
                <w:szCs w:val="21"/>
              </w:rPr>
            </w:pPr>
            <w:r>
              <w:rPr>
                <w:rFonts w:eastAsia="宋体" w:hint="eastAsia"/>
                <w:szCs w:val="21"/>
              </w:rPr>
              <w:t>2</w:t>
            </w:r>
            <w:r>
              <w:rPr>
                <w:rFonts w:eastAsia="宋体" w:hint="eastAsia"/>
                <w:szCs w:val="21"/>
              </w:rPr>
              <w:t>、出现特殊情况需要延长响应文件有效期的，采购人以书面形式通知所有供应商延长响应文件有效期。同意延长的，应相应延长其响应保证金的有效期，但不得修改其响应文件；供应商拒绝延长的，其响应文件在原有效期届满后失效，但供应商有权收回其响应保证金。</w:t>
            </w:r>
          </w:p>
        </w:tc>
      </w:tr>
      <w:tr w:rsidR="00767126" w14:paraId="3FC71D0C" w14:textId="77777777">
        <w:tc>
          <w:tcPr>
            <w:tcW w:w="1008" w:type="dxa"/>
            <w:tcBorders>
              <w:tl2br w:val="nil"/>
              <w:tr2bl w:val="nil"/>
            </w:tcBorders>
            <w:vAlign w:val="center"/>
          </w:tcPr>
          <w:p w14:paraId="6C35FC16" w14:textId="77777777" w:rsidR="00767126" w:rsidRDefault="00000000">
            <w:pPr>
              <w:spacing w:line="440" w:lineRule="exact"/>
              <w:jc w:val="center"/>
              <w:rPr>
                <w:rFonts w:eastAsia="宋体"/>
                <w:szCs w:val="21"/>
              </w:rPr>
            </w:pPr>
            <w:r>
              <w:rPr>
                <w:rFonts w:eastAsia="宋体" w:hint="eastAsia"/>
                <w:szCs w:val="21"/>
              </w:rPr>
              <w:t>15</w:t>
            </w:r>
          </w:p>
        </w:tc>
        <w:tc>
          <w:tcPr>
            <w:tcW w:w="2006" w:type="dxa"/>
            <w:tcBorders>
              <w:tl2br w:val="nil"/>
              <w:tr2bl w:val="nil"/>
            </w:tcBorders>
            <w:vAlign w:val="center"/>
          </w:tcPr>
          <w:p w14:paraId="6E14DBA4" w14:textId="77777777" w:rsidR="00767126" w:rsidRDefault="00000000">
            <w:pPr>
              <w:spacing w:line="440" w:lineRule="exact"/>
              <w:jc w:val="center"/>
              <w:rPr>
                <w:szCs w:val="21"/>
              </w:rPr>
            </w:pPr>
            <w:r>
              <w:rPr>
                <w:szCs w:val="21"/>
              </w:rPr>
              <w:t>响应保证金</w:t>
            </w:r>
          </w:p>
        </w:tc>
        <w:tc>
          <w:tcPr>
            <w:tcW w:w="5700" w:type="dxa"/>
            <w:tcBorders>
              <w:tl2br w:val="nil"/>
              <w:tr2bl w:val="nil"/>
            </w:tcBorders>
            <w:vAlign w:val="center"/>
          </w:tcPr>
          <w:p w14:paraId="313B01F7" w14:textId="77777777" w:rsidR="00767126" w:rsidRDefault="00000000">
            <w:pPr>
              <w:spacing w:line="440" w:lineRule="exact"/>
              <w:rPr>
                <w:szCs w:val="21"/>
              </w:rPr>
            </w:pPr>
            <w:r>
              <w:rPr>
                <w:rFonts w:hint="eastAsia"/>
                <w:szCs w:val="21"/>
              </w:rPr>
              <w:t>不收取</w:t>
            </w:r>
          </w:p>
        </w:tc>
      </w:tr>
      <w:tr w:rsidR="00767126" w14:paraId="72406682" w14:textId="77777777">
        <w:tc>
          <w:tcPr>
            <w:tcW w:w="1008" w:type="dxa"/>
            <w:tcBorders>
              <w:tl2br w:val="nil"/>
              <w:tr2bl w:val="nil"/>
            </w:tcBorders>
            <w:vAlign w:val="center"/>
          </w:tcPr>
          <w:p w14:paraId="54B237AA" w14:textId="77777777" w:rsidR="00767126" w:rsidRDefault="00000000">
            <w:pPr>
              <w:spacing w:line="440" w:lineRule="exact"/>
              <w:jc w:val="center"/>
              <w:rPr>
                <w:szCs w:val="21"/>
              </w:rPr>
            </w:pPr>
            <w:r>
              <w:rPr>
                <w:rFonts w:hint="eastAsia"/>
                <w:szCs w:val="21"/>
              </w:rPr>
              <w:lastRenderedPageBreak/>
              <w:t>16</w:t>
            </w:r>
          </w:p>
        </w:tc>
        <w:tc>
          <w:tcPr>
            <w:tcW w:w="2006" w:type="dxa"/>
            <w:tcBorders>
              <w:tl2br w:val="nil"/>
              <w:tr2bl w:val="nil"/>
            </w:tcBorders>
            <w:vAlign w:val="center"/>
          </w:tcPr>
          <w:p w14:paraId="540E5A96" w14:textId="77777777" w:rsidR="00767126" w:rsidRDefault="00000000">
            <w:pPr>
              <w:spacing w:line="400" w:lineRule="exact"/>
              <w:jc w:val="center"/>
              <w:rPr>
                <w:rFonts w:ascii="Times New Roman" w:eastAsia="宋体" w:hAnsi="Times New Roman"/>
                <w:szCs w:val="21"/>
              </w:rPr>
            </w:pPr>
            <w:r>
              <w:rPr>
                <w:rFonts w:hint="eastAsia"/>
                <w:szCs w:val="21"/>
              </w:rPr>
              <w:t>退还</w:t>
            </w:r>
            <w:r>
              <w:rPr>
                <w:szCs w:val="21"/>
              </w:rPr>
              <w:t>响应保证金的时间</w:t>
            </w:r>
          </w:p>
        </w:tc>
        <w:tc>
          <w:tcPr>
            <w:tcW w:w="5700" w:type="dxa"/>
            <w:tcBorders>
              <w:tl2br w:val="nil"/>
              <w:tr2bl w:val="nil"/>
            </w:tcBorders>
            <w:vAlign w:val="center"/>
          </w:tcPr>
          <w:p w14:paraId="45B60090" w14:textId="77777777" w:rsidR="00767126" w:rsidRDefault="00000000">
            <w:pPr>
              <w:spacing w:line="440" w:lineRule="exact"/>
              <w:rPr>
                <w:rFonts w:eastAsia="宋体"/>
                <w:szCs w:val="21"/>
              </w:rPr>
            </w:pPr>
            <w:r>
              <w:rPr>
                <w:rFonts w:eastAsia="宋体" w:hint="eastAsia"/>
                <w:szCs w:val="21"/>
              </w:rPr>
              <w:t>/</w:t>
            </w:r>
          </w:p>
        </w:tc>
      </w:tr>
      <w:tr w:rsidR="00767126" w14:paraId="2F8A1DE7" w14:textId="77777777">
        <w:trPr>
          <w:trHeight w:val="90"/>
        </w:trPr>
        <w:tc>
          <w:tcPr>
            <w:tcW w:w="1008" w:type="dxa"/>
            <w:tcBorders>
              <w:tl2br w:val="nil"/>
              <w:tr2bl w:val="nil"/>
            </w:tcBorders>
            <w:vAlign w:val="center"/>
          </w:tcPr>
          <w:p w14:paraId="2BA96D08" w14:textId="77777777" w:rsidR="00767126" w:rsidRDefault="00000000">
            <w:pPr>
              <w:spacing w:line="440" w:lineRule="exact"/>
              <w:jc w:val="center"/>
              <w:rPr>
                <w:szCs w:val="21"/>
              </w:rPr>
            </w:pPr>
            <w:r>
              <w:rPr>
                <w:rFonts w:hint="eastAsia"/>
                <w:szCs w:val="21"/>
              </w:rPr>
              <w:t>17</w:t>
            </w:r>
          </w:p>
        </w:tc>
        <w:tc>
          <w:tcPr>
            <w:tcW w:w="2006" w:type="dxa"/>
            <w:tcBorders>
              <w:tl2br w:val="nil"/>
              <w:tr2bl w:val="nil"/>
            </w:tcBorders>
            <w:vAlign w:val="center"/>
          </w:tcPr>
          <w:p w14:paraId="1DC8A3A6" w14:textId="77777777" w:rsidR="00767126" w:rsidRDefault="00000000">
            <w:pPr>
              <w:spacing w:line="400" w:lineRule="exact"/>
              <w:jc w:val="center"/>
              <w:rPr>
                <w:rFonts w:eastAsia="宋体"/>
                <w:szCs w:val="21"/>
              </w:rPr>
            </w:pPr>
            <w:r>
              <w:rPr>
                <w:rFonts w:eastAsia="宋体" w:hint="eastAsia"/>
                <w:szCs w:val="21"/>
              </w:rPr>
              <w:t>响应保证金不予退还情形</w:t>
            </w:r>
          </w:p>
        </w:tc>
        <w:tc>
          <w:tcPr>
            <w:tcW w:w="5700" w:type="dxa"/>
            <w:tcBorders>
              <w:tl2br w:val="nil"/>
              <w:tr2bl w:val="nil"/>
            </w:tcBorders>
            <w:vAlign w:val="center"/>
          </w:tcPr>
          <w:p w14:paraId="353AE5AE" w14:textId="77777777" w:rsidR="00767126" w:rsidRDefault="00000000">
            <w:pPr>
              <w:spacing w:line="400" w:lineRule="exact"/>
              <w:jc w:val="left"/>
              <w:rPr>
                <w:rFonts w:eastAsia="宋体"/>
                <w:szCs w:val="21"/>
              </w:rPr>
            </w:pPr>
            <w:r>
              <w:rPr>
                <w:rFonts w:eastAsia="宋体" w:hint="eastAsia"/>
                <w:szCs w:val="21"/>
              </w:rPr>
              <w:t>/</w:t>
            </w:r>
          </w:p>
        </w:tc>
      </w:tr>
      <w:tr w:rsidR="00767126" w14:paraId="750C63B8" w14:textId="77777777">
        <w:trPr>
          <w:trHeight w:val="90"/>
        </w:trPr>
        <w:tc>
          <w:tcPr>
            <w:tcW w:w="1008" w:type="dxa"/>
            <w:tcBorders>
              <w:tl2br w:val="nil"/>
              <w:tr2bl w:val="nil"/>
            </w:tcBorders>
            <w:vAlign w:val="center"/>
          </w:tcPr>
          <w:p w14:paraId="60A9EAA7" w14:textId="77777777" w:rsidR="00767126" w:rsidRDefault="00000000">
            <w:pPr>
              <w:spacing w:line="440" w:lineRule="exact"/>
              <w:jc w:val="center"/>
              <w:rPr>
                <w:szCs w:val="21"/>
              </w:rPr>
            </w:pPr>
            <w:r>
              <w:rPr>
                <w:rFonts w:hint="eastAsia"/>
                <w:szCs w:val="21"/>
              </w:rPr>
              <w:t>18</w:t>
            </w:r>
          </w:p>
        </w:tc>
        <w:tc>
          <w:tcPr>
            <w:tcW w:w="2006" w:type="dxa"/>
            <w:tcBorders>
              <w:tl2br w:val="nil"/>
              <w:tr2bl w:val="nil"/>
            </w:tcBorders>
            <w:vAlign w:val="center"/>
          </w:tcPr>
          <w:p w14:paraId="719BEA4C" w14:textId="77777777" w:rsidR="00767126" w:rsidRDefault="00000000">
            <w:pPr>
              <w:spacing w:line="400" w:lineRule="exact"/>
              <w:jc w:val="center"/>
              <w:rPr>
                <w:rFonts w:eastAsia="宋体"/>
                <w:szCs w:val="21"/>
              </w:rPr>
            </w:pPr>
            <w:r>
              <w:rPr>
                <w:rFonts w:eastAsia="宋体" w:hint="eastAsia"/>
                <w:szCs w:val="21"/>
              </w:rPr>
              <w:t>资质要求的证明材料</w:t>
            </w:r>
          </w:p>
        </w:tc>
        <w:tc>
          <w:tcPr>
            <w:tcW w:w="5700" w:type="dxa"/>
            <w:tcBorders>
              <w:tl2br w:val="nil"/>
              <w:tr2bl w:val="nil"/>
            </w:tcBorders>
            <w:vAlign w:val="center"/>
          </w:tcPr>
          <w:p w14:paraId="05785974" w14:textId="77777777" w:rsidR="00767126" w:rsidRDefault="00000000">
            <w:pPr>
              <w:spacing w:line="400" w:lineRule="exact"/>
              <w:jc w:val="left"/>
              <w:rPr>
                <w:rFonts w:eastAsia="宋体"/>
                <w:szCs w:val="21"/>
              </w:rPr>
            </w:pPr>
            <w:r>
              <w:rPr>
                <w:rFonts w:eastAsia="宋体" w:hint="eastAsia"/>
                <w:szCs w:val="21"/>
              </w:rPr>
              <w:t>/</w:t>
            </w:r>
            <w:r>
              <w:rPr>
                <w:rFonts w:eastAsia="宋体" w:hint="eastAsia"/>
                <w:szCs w:val="21"/>
              </w:rPr>
              <w:t>。</w:t>
            </w:r>
            <w:r>
              <w:rPr>
                <w:rFonts w:eastAsia="宋体" w:hint="eastAsia"/>
                <w:szCs w:val="21"/>
              </w:rPr>
              <w:t xml:space="preserve">                         </w:t>
            </w:r>
          </w:p>
        </w:tc>
      </w:tr>
      <w:tr w:rsidR="00767126" w14:paraId="1BDF3966" w14:textId="77777777">
        <w:trPr>
          <w:trHeight w:val="90"/>
        </w:trPr>
        <w:tc>
          <w:tcPr>
            <w:tcW w:w="1008" w:type="dxa"/>
            <w:tcBorders>
              <w:tl2br w:val="nil"/>
              <w:tr2bl w:val="nil"/>
            </w:tcBorders>
            <w:vAlign w:val="center"/>
          </w:tcPr>
          <w:p w14:paraId="775A8CF7" w14:textId="77777777" w:rsidR="00767126" w:rsidRDefault="00000000">
            <w:pPr>
              <w:spacing w:line="440" w:lineRule="exact"/>
              <w:jc w:val="center"/>
              <w:rPr>
                <w:szCs w:val="21"/>
              </w:rPr>
            </w:pPr>
            <w:r>
              <w:rPr>
                <w:rFonts w:hint="eastAsia"/>
                <w:szCs w:val="21"/>
              </w:rPr>
              <w:t>19</w:t>
            </w:r>
          </w:p>
        </w:tc>
        <w:tc>
          <w:tcPr>
            <w:tcW w:w="2006" w:type="dxa"/>
            <w:tcBorders>
              <w:tl2br w:val="nil"/>
              <w:tr2bl w:val="nil"/>
            </w:tcBorders>
            <w:vAlign w:val="center"/>
          </w:tcPr>
          <w:p w14:paraId="67DEDB23" w14:textId="77777777" w:rsidR="00767126" w:rsidRDefault="00000000">
            <w:pPr>
              <w:spacing w:line="400" w:lineRule="exact"/>
              <w:jc w:val="center"/>
              <w:rPr>
                <w:rFonts w:eastAsia="宋体"/>
                <w:szCs w:val="21"/>
              </w:rPr>
            </w:pPr>
            <w:r>
              <w:rPr>
                <w:rFonts w:eastAsia="宋体" w:hint="eastAsia"/>
                <w:szCs w:val="21"/>
              </w:rPr>
              <w:t>业绩要求证明材料</w:t>
            </w:r>
          </w:p>
        </w:tc>
        <w:tc>
          <w:tcPr>
            <w:tcW w:w="5700" w:type="dxa"/>
            <w:tcBorders>
              <w:tl2br w:val="nil"/>
              <w:tr2bl w:val="nil"/>
            </w:tcBorders>
          </w:tcPr>
          <w:p w14:paraId="6B89ADD8" w14:textId="77777777" w:rsidR="00767126" w:rsidRDefault="00000000">
            <w:pPr>
              <w:spacing w:line="400" w:lineRule="exact"/>
              <w:jc w:val="left"/>
              <w:rPr>
                <w:rFonts w:eastAsia="宋体"/>
                <w:szCs w:val="21"/>
              </w:rPr>
            </w:pPr>
            <w:r>
              <w:rPr>
                <w:rFonts w:eastAsia="宋体" w:hint="eastAsia"/>
                <w:szCs w:val="21"/>
              </w:rPr>
              <w:t>/</w:t>
            </w:r>
            <w:r>
              <w:rPr>
                <w:rFonts w:eastAsia="宋体" w:hint="eastAsia"/>
                <w:szCs w:val="21"/>
              </w:rPr>
              <w:t>。</w:t>
            </w:r>
          </w:p>
        </w:tc>
      </w:tr>
      <w:tr w:rsidR="00767126" w14:paraId="3B82F003" w14:textId="77777777">
        <w:trPr>
          <w:trHeight w:val="90"/>
        </w:trPr>
        <w:tc>
          <w:tcPr>
            <w:tcW w:w="1008" w:type="dxa"/>
            <w:tcBorders>
              <w:tl2br w:val="nil"/>
              <w:tr2bl w:val="nil"/>
            </w:tcBorders>
            <w:vAlign w:val="center"/>
          </w:tcPr>
          <w:p w14:paraId="5DA9B055" w14:textId="77777777" w:rsidR="00767126" w:rsidRDefault="00000000">
            <w:pPr>
              <w:spacing w:line="440" w:lineRule="exact"/>
              <w:jc w:val="center"/>
              <w:rPr>
                <w:szCs w:val="21"/>
              </w:rPr>
            </w:pPr>
            <w:r>
              <w:rPr>
                <w:rFonts w:hint="eastAsia"/>
                <w:szCs w:val="21"/>
              </w:rPr>
              <w:t>20</w:t>
            </w:r>
          </w:p>
        </w:tc>
        <w:tc>
          <w:tcPr>
            <w:tcW w:w="2006" w:type="dxa"/>
            <w:tcBorders>
              <w:tl2br w:val="nil"/>
              <w:tr2bl w:val="nil"/>
            </w:tcBorders>
            <w:vAlign w:val="center"/>
          </w:tcPr>
          <w:p w14:paraId="51DE8226" w14:textId="77777777" w:rsidR="00767126" w:rsidRDefault="00000000">
            <w:pPr>
              <w:spacing w:line="400" w:lineRule="exact"/>
              <w:jc w:val="center"/>
              <w:rPr>
                <w:rFonts w:eastAsia="宋体"/>
                <w:szCs w:val="21"/>
                <w:lang w:val="zh-TW" w:eastAsia="zh-TW"/>
              </w:rPr>
            </w:pPr>
            <w:r>
              <w:rPr>
                <w:rFonts w:eastAsia="宋体" w:hint="eastAsia"/>
                <w:szCs w:val="21"/>
              </w:rPr>
              <w:t>承担本项目的主要人员要求证明材料</w:t>
            </w:r>
          </w:p>
        </w:tc>
        <w:tc>
          <w:tcPr>
            <w:tcW w:w="5700" w:type="dxa"/>
            <w:tcBorders>
              <w:tl2br w:val="nil"/>
              <w:tr2bl w:val="nil"/>
            </w:tcBorders>
            <w:vAlign w:val="center"/>
          </w:tcPr>
          <w:p w14:paraId="6033BA67" w14:textId="77777777" w:rsidR="00767126" w:rsidRDefault="00000000">
            <w:pPr>
              <w:spacing w:line="400" w:lineRule="exact"/>
              <w:jc w:val="left"/>
              <w:rPr>
                <w:rFonts w:eastAsia="宋体"/>
                <w:szCs w:val="21"/>
              </w:rPr>
            </w:pPr>
            <w:r>
              <w:rPr>
                <w:rFonts w:eastAsia="宋体" w:hint="eastAsia"/>
                <w:szCs w:val="21"/>
              </w:rPr>
              <w:t>/</w:t>
            </w:r>
            <w:r>
              <w:rPr>
                <w:rFonts w:eastAsia="宋体" w:hint="eastAsia"/>
                <w:szCs w:val="21"/>
              </w:rPr>
              <w:t>。</w:t>
            </w:r>
            <w:r>
              <w:rPr>
                <w:rFonts w:eastAsia="宋体" w:hint="eastAsia"/>
                <w:szCs w:val="21"/>
              </w:rPr>
              <w:t xml:space="preserve">                              </w:t>
            </w:r>
          </w:p>
        </w:tc>
      </w:tr>
      <w:tr w:rsidR="00767126" w14:paraId="41A9E6CB" w14:textId="77777777">
        <w:trPr>
          <w:trHeight w:val="90"/>
        </w:trPr>
        <w:tc>
          <w:tcPr>
            <w:tcW w:w="1008" w:type="dxa"/>
            <w:tcBorders>
              <w:tl2br w:val="nil"/>
              <w:tr2bl w:val="nil"/>
            </w:tcBorders>
            <w:vAlign w:val="center"/>
          </w:tcPr>
          <w:p w14:paraId="293E80D4" w14:textId="77777777" w:rsidR="00767126" w:rsidRDefault="00000000">
            <w:pPr>
              <w:spacing w:line="440" w:lineRule="exact"/>
              <w:jc w:val="center"/>
              <w:rPr>
                <w:szCs w:val="21"/>
              </w:rPr>
            </w:pPr>
            <w:r>
              <w:rPr>
                <w:rFonts w:hint="eastAsia"/>
                <w:szCs w:val="21"/>
              </w:rPr>
              <w:t>21</w:t>
            </w:r>
          </w:p>
        </w:tc>
        <w:tc>
          <w:tcPr>
            <w:tcW w:w="2006" w:type="dxa"/>
            <w:tcBorders>
              <w:tl2br w:val="nil"/>
              <w:tr2bl w:val="nil"/>
            </w:tcBorders>
            <w:vAlign w:val="center"/>
          </w:tcPr>
          <w:p w14:paraId="5DE10168" w14:textId="77777777" w:rsidR="00767126" w:rsidRDefault="00000000">
            <w:pPr>
              <w:spacing w:line="400" w:lineRule="exact"/>
              <w:jc w:val="center"/>
              <w:rPr>
                <w:rFonts w:eastAsia="宋体"/>
                <w:szCs w:val="21"/>
                <w:lang w:val="zh-TW" w:eastAsia="zh-TW"/>
              </w:rPr>
            </w:pPr>
            <w:r>
              <w:rPr>
                <w:rFonts w:eastAsia="宋体" w:hint="eastAsia"/>
                <w:szCs w:val="21"/>
              </w:rPr>
              <w:t>其他要求的证明材料</w:t>
            </w:r>
          </w:p>
        </w:tc>
        <w:tc>
          <w:tcPr>
            <w:tcW w:w="5700" w:type="dxa"/>
            <w:tcBorders>
              <w:tl2br w:val="nil"/>
              <w:tr2bl w:val="nil"/>
            </w:tcBorders>
            <w:vAlign w:val="center"/>
          </w:tcPr>
          <w:p w14:paraId="1BFFDC0F" w14:textId="77777777" w:rsidR="00767126" w:rsidRDefault="00000000">
            <w:pPr>
              <w:spacing w:line="400" w:lineRule="exact"/>
              <w:jc w:val="left"/>
              <w:rPr>
                <w:rFonts w:eastAsia="宋体"/>
                <w:szCs w:val="21"/>
              </w:rPr>
            </w:pPr>
            <w:r>
              <w:rPr>
                <w:rFonts w:eastAsia="宋体" w:hint="eastAsia"/>
                <w:szCs w:val="21"/>
              </w:rPr>
              <w:t>无</w:t>
            </w:r>
          </w:p>
        </w:tc>
      </w:tr>
      <w:tr w:rsidR="00767126" w14:paraId="58CCFF01" w14:textId="77777777">
        <w:trPr>
          <w:trHeight w:val="90"/>
        </w:trPr>
        <w:tc>
          <w:tcPr>
            <w:tcW w:w="1008" w:type="dxa"/>
            <w:tcBorders>
              <w:tl2br w:val="nil"/>
              <w:tr2bl w:val="nil"/>
            </w:tcBorders>
            <w:vAlign w:val="center"/>
          </w:tcPr>
          <w:p w14:paraId="2E07CE31" w14:textId="77777777" w:rsidR="00767126" w:rsidRDefault="00000000">
            <w:pPr>
              <w:spacing w:line="440" w:lineRule="exact"/>
              <w:jc w:val="center"/>
              <w:rPr>
                <w:szCs w:val="21"/>
              </w:rPr>
            </w:pPr>
            <w:r>
              <w:rPr>
                <w:rFonts w:hint="eastAsia"/>
                <w:szCs w:val="21"/>
              </w:rPr>
              <w:t>22</w:t>
            </w:r>
          </w:p>
        </w:tc>
        <w:tc>
          <w:tcPr>
            <w:tcW w:w="2006" w:type="dxa"/>
            <w:tcBorders>
              <w:tl2br w:val="nil"/>
              <w:tr2bl w:val="nil"/>
            </w:tcBorders>
            <w:vAlign w:val="center"/>
          </w:tcPr>
          <w:p w14:paraId="7C7DFC79" w14:textId="77777777" w:rsidR="00767126" w:rsidRDefault="00000000">
            <w:pPr>
              <w:spacing w:line="400" w:lineRule="exact"/>
              <w:jc w:val="center"/>
              <w:rPr>
                <w:rFonts w:eastAsia="宋体"/>
                <w:szCs w:val="21"/>
                <w:lang w:val="zh-TW" w:eastAsia="zh-TW"/>
              </w:rPr>
            </w:pPr>
            <w:r>
              <w:rPr>
                <w:rFonts w:eastAsia="宋体" w:hint="eastAsia"/>
                <w:szCs w:val="21"/>
              </w:rPr>
              <w:t>联合体要求的证明材料</w:t>
            </w:r>
          </w:p>
        </w:tc>
        <w:tc>
          <w:tcPr>
            <w:tcW w:w="5700" w:type="dxa"/>
            <w:tcBorders>
              <w:tl2br w:val="nil"/>
              <w:tr2bl w:val="nil"/>
            </w:tcBorders>
            <w:vAlign w:val="center"/>
          </w:tcPr>
          <w:p w14:paraId="084BA386" w14:textId="77777777" w:rsidR="00767126" w:rsidRDefault="00000000">
            <w:pPr>
              <w:spacing w:line="400" w:lineRule="exact"/>
              <w:jc w:val="left"/>
              <w:rPr>
                <w:rFonts w:eastAsia="宋体"/>
                <w:szCs w:val="21"/>
              </w:rPr>
            </w:pPr>
            <w:r>
              <w:rPr>
                <w:rFonts w:eastAsia="宋体" w:hint="eastAsia"/>
                <w:szCs w:val="21"/>
              </w:rPr>
              <w:t>本项目不接受联合体。</w:t>
            </w:r>
          </w:p>
        </w:tc>
      </w:tr>
      <w:tr w:rsidR="00767126" w14:paraId="36B71242" w14:textId="77777777">
        <w:trPr>
          <w:trHeight w:val="90"/>
        </w:trPr>
        <w:tc>
          <w:tcPr>
            <w:tcW w:w="1008" w:type="dxa"/>
            <w:tcBorders>
              <w:tl2br w:val="nil"/>
              <w:tr2bl w:val="nil"/>
            </w:tcBorders>
            <w:vAlign w:val="center"/>
          </w:tcPr>
          <w:p w14:paraId="4B5FB376" w14:textId="77777777" w:rsidR="00767126" w:rsidRDefault="00000000">
            <w:pPr>
              <w:spacing w:line="440" w:lineRule="exact"/>
              <w:jc w:val="center"/>
              <w:rPr>
                <w:szCs w:val="21"/>
              </w:rPr>
            </w:pPr>
            <w:r>
              <w:rPr>
                <w:rFonts w:hint="eastAsia"/>
                <w:szCs w:val="21"/>
              </w:rPr>
              <w:t>23</w:t>
            </w:r>
          </w:p>
        </w:tc>
        <w:tc>
          <w:tcPr>
            <w:tcW w:w="2006" w:type="dxa"/>
            <w:tcBorders>
              <w:tl2br w:val="nil"/>
              <w:tr2bl w:val="nil"/>
            </w:tcBorders>
            <w:vAlign w:val="center"/>
          </w:tcPr>
          <w:p w14:paraId="31749780" w14:textId="77777777" w:rsidR="00767126" w:rsidRDefault="00000000">
            <w:pPr>
              <w:spacing w:line="400" w:lineRule="exact"/>
              <w:jc w:val="center"/>
              <w:rPr>
                <w:rFonts w:eastAsia="宋体"/>
                <w:szCs w:val="21"/>
              </w:rPr>
            </w:pPr>
            <w:r>
              <w:rPr>
                <w:rFonts w:eastAsia="宋体" w:hint="eastAsia"/>
                <w:szCs w:val="21"/>
              </w:rPr>
              <w:t>响应文件制作</w:t>
            </w:r>
          </w:p>
        </w:tc>
        <w:tc>
          <w:tcPr>
            <w:tcW w:w="5700" w:type="dxa"/>
            <w:tcBorders>
              <w:tl2br w:val="nil"/>
              <w:tr2bl w:val="nil"/>
            </w:tcBorders>
            <w:vAlign w:val="bottom"/>
          </w:tcPr>
          <w:p w14:paraId="60E4D6F9" w14:textId="77777777" w:rsidR="00767126" w:rsidRDefault="00000000">
            <w:pPr>
              <w:spacing w:line="440" w:lineRule="exact"/>
              <w:rPr>
                <w:rFonts w:eastAsia="宋体"/>
                <w:b/>
                <w:bCs/>
                <w:szCs w:val="21"/>
              </w:rPr>
            </w:pPr>
            <w:r>
              <w:rPr>
                <w:rFonts w:eastAsia="宋体" w:hint="eastAsia"/>
                <w:b/>
                <w:bCs/>
                <w:szCs w:val="21"/>
              </w:rPr>
              <w:t>正本</w:t>
            </w:r>
            <w:r>
              <w:rPr>
                <w:rFonts w:eastAsia="宋体" w:hint="eastAsia"/>
                <w:b/>
                <w:bCs/>
                <w:szCs w:val="21"/>
              </w:rPr>
              <w:t xml:space="preserve"> 1 </w:t>
            </w:r>
            <w:r>
              <w:rPr>
                <w:rFonts w:eastAsia="宋体" w:hint="eastAsia"/>
                <w:b/>
                <w:bCs/>
                <w:szCs w:val="21"/>
              </w:rPr>
              <w:t>份；副本</w:t>
            </w:r>
            <w:r>
              <w:rPr>
                <w:rFonts w:eastAsia="宋体" w:hint="eastAsia"/>
                <w:b/>
                <w:bCs/>
                <w:szCs w:val="21"/>
              </w:rPr>
              <w:t xml:space="preserve"> 2 </w:t>
            </w:r>
            <w:r>
              <w:rPr>
                <w:rFonts w:eastAsia="宋体" w:hint="eastAsia"/>
                <w:b/>
                <w:bCs/>
                <w:szCs w:val="21"/>
              </w:rPr>
              <w:t>份</w:t>
            </w:r>
            <w:r>
              <w:rPr>
                <w:rFonts w:eastAsia="宋体" w:hint="eastAsia"/>
                <w:b/>
                <w:bCs/>
                <w:szCs w:val="21"/>
              </w:rPr>
              <w:t>;</w:t>
            </w:r>
          </w:p>
          <w:p w14:paraId="4618079E" w14:textId="77777777" w:rsidR="00767126" w:rsidRDefault="00000000">
            <w:pPr>
              <w:spacing w:line="440" w:lineRule="exact"/>
              <w:rPr>
                <w:rFonts w:eastAsia="宋体"/>
                <w:b/>
                <w:bCs/>
                <w:szCs w:val="21"/>
              </w:rPr>
            </w:pPr>
            <w:r>
              <w:rPr>
                <w:rFonts w:eastAsia="宋体" w:hint="eastAsia"/>
                <w:b/>
                <w:bCs/>
                <w:szCs w:val="21"/>
              </w:rPr>
              <w:t>1</w:t>
            </w:r>
            <w:r>
              <w:rPr>
                <w:rFonts w:eastAsia="宋体" w:hint="eastAsia"/>
                <w:b/>
                <w:bCs/>
                <w:szCs w:val="21"/>
              </w:rPr>
              <w:t>、投标文件正本与副本应分别装订成册（不得使用活页夹装订），并编制目录，封面上应标记“正本”或“副本”，正本和副本数量应符合招标文件规定。</w:t>
            </w:r>
          </w:p>
          <w:p w14:paraId="22E9073A" w14:textId="77777777" w:rsidR="00767126" w:rsidRDefault="00000000">
            <w:pPr>
              <w:spacing w:line="440" w:lineRule="exact"/>
              <w:rPr>
                <w:rFonts w:eastAsia="宋体"/>
                <w:b/>
                <w:bCs/>
                <w:szCs w:val="21"/>
              </w:rPr>
            </w:pPr>
            <w:r>
              <w:rPr>
                <w:rFonts w:eastAsia="宋体" w:hint="eastAsia"/>
                <w:b/>
                <w:bCs/>
                <w:szCs w:val="21"/>
              </w:rPr>
              <w:t>2</w:t>
            </w:r>
            <w:r>
              <w:rPr>
                <w:rFonts w:eastAsia="宋体" w:hint="eastAsia"/>
                <w:b/>
                <w:bCs/>
                <w:szCs w:val="21"/>
              </w:rPr>
              <w:t>、投标文件正本和副本“响应文件格式”中，要求盖公章的，应加盖供应商单位公章；要求法定代表人（或委托代理人）签字或盖章的，应由法定代表人（或委托代理人）签字或加盖个人印鉴章。</w:t>
            </w:r>
          </w:p>
          <w:p w14:paraId="60C6F2D7" w14:textId="77777777" w:rsidR="00767126" w:rsidRDefault="00000000">
            <w:pPr>
              <w:spacing w:line="440" w:lineRule="exact"/>
              <w:rPr>
                <w:rFonts w:eastAsia="宋体"/>
                <w:szCs w:val="21"/>
              </w:rPr>
            </w:pPr>
            <w:r>
              <w:rPr>
                <w:rFonts w:eastAsia="宋体" w:hint="eastAsia"/>
                <w:szCs w:val="21"/>
              </w:rPr>
              <w:t>3</w:t>
            </w:r>
            <w:r>
              <w:rPr>
                <w:rFonts w:eastAsia="宋体" w:hint="eastAsia"/>
                <w:szCs w:val="21"/>
              </w:rPr>
              <w:t>、因投标文件装订问题造成松散、丢失，按无效投标处理。</w:t>
            </w:r>
          </w:p>
          <w:p w14:paraId="4B5F19D7" w14:textId="77777777" w:rsidR="00767126" w:rsidRDefault="00000000">
            <w:pPr>
              <w:spacing w:line="440" w:lineRule="exact"/>
              <w:rPr>
                <w:rFonts w:eastAsia="宋体"/>
                <w:szCs w:val="21"/>
              </w:rPr>
            </w:pPr>
            <w:r>
              <w:rPr>
                <w:rFonts w:eastAsia="宋体" w:hint="eastAsia"/>
                <w:szCs w:val="21"/>
              </w:rPr>
              <w:t>4</w:t>
            </w:r>
            <w:r>
              <w:rPr>
                <w:rFonts w:eastAsia="宋体" w:hint="eastAsia"/>
                <w:szCs w:val="21"/>
              </w:rPr>
              <w:t>、投标文件密封袋“封口处”应密封，并加盖投标单位公章</w:t>
            </w:r>
            <w:r>
              <w:rPr>
                <w:rFonts w:eastAsia="宋体" w:hint="eastAsia"/>
                <w:szCs w:val="21"/>
              </w:rPr>
              <w:t>,</w:t>
            </w:r>
            <w:r>
              <w:rPr>
                <w:rFonts w:eastAsia="宋体" w:hint="eastAsia"/>
                <w:szCs w:val="21"/>
              </w:rPr>
              <w:t>正本与副本内容不一致的，以正本为准。</w:t>
            </w:r>
          </w:p>
          <w:p w14:paraId="1A6F30FD" w14:textId="77777777" w:rsidR="00767126" w:rsidRDefault="00000000">
            <w:pPr>
              <w:spacing w:line="440" w:lineRule="exact"/>
              <w:rPr>
                <w:rFonts w:eastAsia="宋体"/>
                <w:b/>
                <w:bCs/>
                <w:szCs w:val="21"/>
              </w:rPr>
            </w:pPr>
            <w:r>
              <w:rPr>
                <w:rFonts w:eastAsia="宋体" w:hint="eastAsia"/>
                <w:szCs w:val="21"/>
              </w:rPr>
              <w:t>5</w:t>
            </w:r>
            <w:r>
              <w:rPr>
                <w:rFonts w:eastAsia="宋体" w:hint="eastAsia"/>
                <w:szCs w:val="21"/>
              </w:rPr>
              <w:t>、本项目采用纸质投标，招标文件中关于电子投标相关事项不再适用。</w:t>
            </w:r>
          </w:p>
        </w:tc>
      </w:tr>
      <w:tr w:rsidR="00767126" w14:paraId="1E77108C" w14:textId="77777777">
        <w:tc>
          <w:tcPr>
            <w:tcW w:w="1008" w:type="dxa"/>
            <w:tcBorders>
              <w:tl2br w:val="nil"/>
              <w:tr2bl w:val="nil"/>
            </w:tcBorders>
            <w:vAlign w:val="center"/>
          </w:tcPr>
          <w:p w14:paraId="2844383B" w14:textId="77777777" w:rsidR="00767126" w:rsidRDefault="00000000">
            <w:pPr>
              <w:spacing w:line="440" w:lineRule="exact"/>
              <w:jc w:val="center"/>
              <w:rPr>
                <w:szCs w:val="21"/>
              </w:rPr>
            </w:pPr>
            <w:r>
              <w:rPr>
                <w:rFonts w:hint="eastAsia"/>
                <w:szCs w:val="21"/>
              </w:rPr>
              <w:t>24</w:t>
            </w:r>
          </w:p>
        </w:tc>
        <w:tc>
          <w:tcPr>
            <w:tcW w:w="2006" w:type="dxa"/>
            <w:tcBorders>
              <w:tl2br w:val="nil"/>
              <w:tr2bl w:val="nil"/>
            </w:tcBorders>
            <w:vAlign w:val="center"/>
          </w:tcPr>
          <w:p w14:paraId="5C2E097F" w14:textId="77777777" w:rsidR="00767126" w:rsidRDefault="00000000">
            <w:pPr>
              <w:spacing w:line="440" w:lineRule="exact"/>
              <w:jc w:val="center"/>
              <w:rPr>
                <w:szCs w:val="21"/>
              </w:rPr>
            </w:pPr>
            <w:r>
              <w:rPr>
                <w:szCs w:val="21"/>
              </w:rPr>
              <w:t>递交响应文件</w:t>
            </w:r>
          </w:p>
        </w:tc>
        <w:tc>
          <w:tcPr>
            <w:tcW w:w="5700" w:type="dxa"/>
            <w:tcBorders>
              <w:tl2br w:val="nil"/>
              <w:tr2bl w:val="nil"/>
            </w:tcBorders>
            <w:vAlign w:val="center"/>
          </w:tcPr>
          <w:p w14:paraId="6D2F33B6" w14:textId="77777777" w:rsidR="00767126" w:rsidRDefault="00000000">
            <w:pPr>
              <w:spacing w:line="440" w:lineRule="exact"/>
              <w:rPr>
                <w:rFonts w:eastAsia="宋体"/>
                <w:szCs w:val="21"/>
              </w:rPr>
            </w:pPr>
            <w:r>
              <w:rPr>
                <w:rFonts w:eastAsia="宋体" w:hint="eastAsia"/>
                <w:szCs w:val="21"/>
              </w:rPr>
              <w:t>1.</w:t>
            </w:r>
            <w:r>
              <w:rPr>
                <w:rFonts w:eastAsia="宋体" w:hint="eastAsia"/>
                <w:szCs w:val="21"/>
              </w:rPr>
              <w:t>本项目须供应商被授权人或法定代表人参加现场开启。</w:t>
            </w:r>
            <w:r>
              <w:rPr>
                <w:rFonts w:eastAsia="宋体" w:hint="eastAsia"/>
                <w:b/>
                <w:bCs/>
                <w:szCs w:val="21"/>
              </w:rPr>
              <w:t>授权委托人递交文件时需单独手持一份授权委托书和身份证复印件</w:t>
            </w:r>
            <w:r>
              <w:rPr>
                <w:rFonts w:eastAsia="宋体" w:hint="eastAsia"/>
                <w:szCs w:val="21"/>
              </w:rPr>
              <w:t>。法定代表人参与的，无需提供授权书，提供身份证复印件即可。</w:t>
            </w:r>
          </w:p>
          <w:p w14:paraId="46DFC082" w14:textId="77777777" w:rsidR="00767126" w:rsidRDefault="00000000">
            <w:pPr>
              <w:spacing w:line="440" w:lineRule="exact"/>
              <w:rPr>
                <w:rFonts w:eastAsia="宋体"/>
                <w:szCs w:val="21"/>
              </w:rPr>
            </w:pPr>
            <w:r>
              <w:rPr>
                <w:rFonts w:eastAsia="宋体" w:hint="eastAsia"/>
                <w:szCs w:val="21"/>
              </w:rPr>
              <w:t>2</w:t>
            </w:r>
            <w:r>
              <w:rPr>
                <w:rFonts w:eastAsia="宋体" w:hint="eastAsia"/>
                <w:szCs w:val="21"/>
              </w:rPr>
              <w:t>、现场按照供应商递交响应文件的时间顺序选择前三名代表上台检查响应文件密封情况。</w:t>
            </w:r>
            <w:r>
              <w:rPr>
                <w:rFonts w:eastAsia="宋体" w:hint="eastAsia"/>
                <w:szCs w:val="21"/>
              </w:rPr>
              <w:t xml:space="preserve"> </w:t>
            </w:r>
          </w:p>
          <w:p w14:paraId="10E90A94" w14:textId="77777777" w:rsidR="00767126" w:rsidRDefault="00000000">
            <w:pPr>
              <w:spacing w:line="440" w:lineRule="exact"/>
              <w:rPr>
                <w:rFonts w:eastAsia="宋体"/>
                <w:szCs w:val="21"/>
              </w:rPr>
            </w:pPr>
            <w:r>
              <w:rPr>
                <w:rFonts w:eastAsia="宋体" w:hint="eastAsia"/>
                <w:szCs w:val="21"/>
              </w:rPr>
              <w:lastRenderedPageBreak/>
              <w:t>3</w:t>
            </w:r>
            <w:r>
              <w:rPr>
                <w:rFonts w:eastAsia="宋体" w:hint="eastAsia"/>
                <w:szCs w:val="21"/>
              </w:rPr>
              <w:t>、逾期送达或未按指定地点递交的响应文件应拒收。</w:t>
            </w:r>
            <w:r>
              <w:rPr>
                <w:rFonts w:eastAsia="宋体" w:hint="eastAsia"/>
                <w:szCs w:val="21"/>
              </w:rPr>
              <w:t xml:space="preserve"> </w:t>
            </w:r>
          </w:p>
          <w:p w14:paraId="574790F4" w14:textId="77777777" w:rsidR="00767126" w:rsidRDefault="00000000">
            <w:pPr>
              <w:spacing w:line="440" w:lineRule="exact"/>
              <w:rPr>
                <w:rFonts w:eastAsia="宋体"/>
                <w:szCs w:val="21"/>
              </w:rPr>
            </w:pPr>
            <w:r>
              <w:rPr>
                <w:rFonts w:eastAsia="宋体" w:hint="eastAsia"/>
                <w:szCs w:val="21"/>
              </w:rPr>
              <w:t>4</w:t>
            </w:r>
            <w:r>
              <w:rPr>
                <w:rFonts w:eastAsia="宋体" w:hint="eastAsia"/>
                <w:szCs w:val="21"/>
              </w:rPr>
              <w:t>、无论何种原因，供应商递交的响应文件均不退还。</w:t>
            </w:r>
            <w:r>
              <w:rPr>
                <w:rFonts w:eastAsia="宋体" w:hint="eastAsia"/>
                <w:szCs w:val="21"/>
              </w:rPr>
              <w:t xml:space="preserve"> </w:t>
            </w:r>
          </w:p>
          <w:p w14:paraId="6F90BB87" w14:textId="77777777" w:rsidR="00767126" w:rsidRDefault="00000000">
            <w:pPr>
              <w:spacing w:line="440" w:lineRule="exact"/>
              <w:rPr>
                <w:rFonts w:eastAsia="宋体"/>
                <w:szCs w:val="21"/>
              </w:rPr>
            </w:pPr>
            <w:r>
              <w:rPr>
                <w:rFonts w:eastAsia="宋体" w:hint="eastAsia"/>
                <w:szCs w:val="21"/>
              </w:rPr>
              <w:t>5</w:t>
            </w:r>
            <w:r>
              <w:rPr>
                <w:rFonts w:eastAsia="宋体" w:hint="eastAsia"/>
                <w:szCs w:val="21"/>
              </w:rPr>
              <w:t>、未按要求制作响应文件的应拒收。</w:t>
            </w:r>
          </w:p>
        </w:tc>
      </w:tr>
      <w:tr w:rsidR="00767126" w14:paraId="4982B06B" w14:textId="77777777">
        <w:trPr>
          <w:trHeight w:val="880"/>
        </w:trPr>
        <w:tc>
          <w:tcPr>
            <w:tcW w:w="1008" w:type="dxa"/>
            <w:tcBorders>
              <w:tl2br w:val="nil"/>
              <w:tr2bl w:val="nil"/>
            </w:tcBorders>
            <w:vAlign w:val="center"/>
          </w:tcPr>
          <w:p w14:paraId="58C290EB" w14:textId="77777777" w:rsidR="00767126" w:rsidRDefault="00000000">
            <w:pPr>
              <w:spacing w:line="440" w:lineRule="exact"/>
              <w:jc w:val="center"/>
              <w:rPr>
                <w:rFonts w:eastAsia="宋体"/>
                <w:szCs w:val="21"/>
              </w:rPr>
            </w:pPr>
            <w:r>
              <w:rPr>
                <w:rFonts w:eastAsia="宋体" w:hint="eastAsia"/>
                <w:szCs w:val="21"/>
              </w:rPr>
              <w:lastRenderedPageBreak/>
              <w:t>25</w:t>
            </w:r>
          </w:p>
        </w:tc>
        <w:tc>
          <w:tcPr>
            <w:tcW w:w="2006" w:type="dxa"/>
            <w:tcBorders>
              <w:tl2br w:val="nil"/>
              <w:tr2bl w:val="nil"/>
            </w:tcBorders>
            <w:vAlign w:val="center"/>
          </w:tcPr>
          <w:p w14:paraId="3B3E5AD8" w14:textId="77777777" w:rsidR="00767126" w:rsidRDefault="00000000">
            <w:pPr>
              <w:spacing w:line="440" w:lineRule="exact"/>
              <w:jc w:val="center"/>
              <w:rPr>
                <w:szCs w:val="21"/>
              </w:rPr>
            </w:pPr>
            <w:r>
              <w:rPr>
                <w:rFonts w:hint="eastAsia"/>
                <w:szCs w:val="21"/>
              </w:rPr>
              <w:t>开启时间和地点</w:t>
            </w:r>
          </w:p>
        </w:tc>
        <w:tc>
          <w:tcPr>
            <w:tcW w:w="5700" w:type="dxa"/>
            <w:tcBorders>
              <w:tl2br w:val="nil"/>
              <w:tr2bl w:val="nil"/>
            </w:tcBorders>
            <w:vAlign w:val="center"/>
          </w:tcPr>
          <w:p w14:paraId="622FD148" w14:textId="77777777" w:rsidR="00767126" w:rsidRDefault="00000000">
            <w:pPr>
              <w:spacing w:line="440" w:lineRule="exact"/>
              <w:rPr>
                <w:rFonts w:eastAsia="宋体"/>
                <w:szCs w:val="21"/>
              </w:rPr>
            </w:pPr>
            <w:r>
              <w:rPr>
                <w:rFonts w:eastAsia="宋体" w:hint="eastAsia"/>
                <w:szCs w:val="21"/>
              </w:rPr>
              <w:t>1</w:t>
            </w:r>
            <w:r>
              <w:rPr>
                <w:rFonts w:eastAsia="宋体" w:hint="eastAsia"/>
                <w:szCs w:val="21"/>
              </w:rPr>
              <w:t>、时间：同响应截止时间。</w:t>
            </w:r>
          </w:p>
          <w:p w14:paraId="5F7C9590" w14:textId="77777777" w:rsidR="00767126" w:rsidRDefault="00000000">
            <w:pPr>
              <w:spacing w:line="440" w:lineRule="exact"/>
              <w:rPr>
                <w:rFonts w:eastAsia="宋体"/>
                <w:szCs w:val="21"/>
              </w:rPr>
            </w:pPr>
            <w:r>
              <w:rPr>
                <w:rFonts w:eastAsia="宋体" w:hint="eastAsia"/>
                <w:szCs w:val="21"/>
              </w:rPr>
              <w:t>2</w:t>
            </w:r>
            <w:r>
              <w:rPr>
                <w:rFonts w:eastAsia="宋体" w:hint="eastAsia"/>
                <w:szCs w:val="21"/>
              </w:rPr>
              <w:t>、地点：同递交文件地点。</w:t>
            </w:r>
          </w:p>
        </w:tc>
      </w:tr>
      <w:tr w:rsidR="00767126" w14:paraId="7C0105CC" w14:textId="77777777">
        <w:trPr>
          <w:trHeight w:val="90"/>
        </w:trPr>
        <w:tc>
          <w:tcPr>
            <w:tcW w:w="1008" w:type="dxa"/>
            <w:tcBorders>
              <w:tl2br w:val="nil"/>
              <w:tr2bl w:val="nil"/>
            </w:tcBorders>
            <w:vAlign w:val="center"/>
          </w:tcPr>
          <w:p w14:paraId="35B6E36C" w14:textId="77777777" w:rsidR="00767126" w:rsidRDefault="00000000">
            <w:pPr>
              <w:spacing w:line="440" w:lineRule="exact"/>
              <w:jc w:val="center"/>
              <w:rPr>
                <w:rFonts w:eastAsia="宋体"/>
                <w:szCs w:val="21"/>
              </w:rPr>
            </w:pPr>
            <w:r>
              <w:rPr>
                <w:rFonts w:eastAsia="宋体" w:hint="eastAsia"/>
                <w:szCs w:val="21"/>
              </w:rPr>
              <w:t>26</w:t>
            </w:r>
          </w:p>
        </w:tc>
        <w:tc>
          <w:tcPr>
            <w:tcW w:w="2006" w:type="dxa"/>
            <w:tcBorders>
              <w:tl2br w:val="nil"/>
              <w:tr2bl w:val="nil"/>
            </w:tcBorders>
            <w:vAlign w:val="center"/>
          </w:tcPr>
          <w:p w14:paraId="443F64F3" w14:textId="77777777" w:rsidR="00767126" w:rsidRDefault="00000000">
            <w:pPr>
              <w:jc w:val="center"/>
              <w:rPr>
                <w:rFonts w:ascii="Times New Roman" w:eastAsia="宋体" w:hAnsi="Times New Roman"/>
                <w:szCs w:val="21"/>
                <w:lang w:val="zh-TW" w:eastAsia="zh-TW" w:bidi="zh-TW"/>
              </w:rPr>
            </w:pPr>
            <w:r>
              <w:rPr>
                <w:rFonts w:ascii="Times New Roman" w:eastAsia="宋体" w:hAnsi="Times New Roman" w:hint="eastAsia"/>
                <w:szCs w:val="21"/>
              </w:rPr>
              <w:t>递交响应文件的供应商不足的情形</w:t>
            </w:r>
          </w:p>
        </w:tc>
        <w:tc>
          <w:tcPr>
            <w:tcW w:w="5700" w:type="dxa"/>
            <w:tcBorders>
              <w:tl2br w:val="nil"/>
              <w:tr2bl w:val="nil"/>
            </w:tcBorders>
            <w:vAlign w:val="center"/>
          </w:tcPr>
          <w:p w14:paraId="4F109964" w14:textId="77777777" w:rsidR="00767126" w:rsidRDefault="00000000">
            <w:pPr>
              <w:spacing w:line="440" w:lineRule="exact"/>
              <w:rPr>
                <w:rFonts w:eastAsia="宋体"/>
                <w:szCs w:val="21"/>
                <w:lang w:val="zh-TW" w:eastAsia="zh-TW"/>
              </w:rPr>
            </w:pPr>
            <w:r>
              <w:rPr>
                <w:rFonts w:eastAsia="宋体"/>
                <w:szCs w:val="21"/>
                <w:lang w:val="zh-TW" w:eastAsia="zh-TW"/>
              </w:rPr>
              <w:t>递交响应文件的供应商数量不足三家时，采购人可按照下述情形分别处理：</w:t>
            </w:r>
          </w:p>
          <w:p w14:paraId="4AD9665F" w14:textId="77777777" w:rsidR="00767126" w:rsidRDefault="00000000">
            <w:pPr>
              <w:spacing w:line="440" w:lineRule="exact"/>
              <w:rPr>
                <w:rFonts w:eastAsia="宋体"/>
                <w:szCs w:val="21"/>
                <w:lang w:val="zh-TW" w:eastAsia="zh-TW"/>
              </w:rPr>
            </w:pPr>
            <w:r>
              <w:rPr>
                <w:rFonts w:eastAsia="宋体"/>
                <w:szCs w:val="21"/>
                <w:lang w:val="zh-TW" w:eastAsia="zh-TW"/>
              </w:rPr>
              <w:t>（</w:t>
            </w:r>
            <w:r>
              <w:rPr>
                <w:rFonts w:eastAsia="宋体"/>
                <w:szCs w:val="21"/>
                <w:lang w:val="zh-TW" w:eastAsia="zh-TW"/>
              </w:rPr>
              <w:t>1</w:t>
            </w:r>
            <w:r>
              <w:rPr>
                <w:rFonts w:eastAsia="宋体"/>
                <w:szCs w:val="21"/>
                <w:lang w:val="zh-TW" w:eastAsia="zh-TW"/>
              </w:rPr>
              <w:t>）终止并重新组织采购</w:t>
            </w:r>
          </w:p>
          <w:p w14:paraId="11392A93" w14:textId="77777777" w:rsidR="00767126" w:rsidRDefault="00000000">
            <w:pPr>
              <w:spacing w:line="440" w:lineRule="exact"/>
              <w:rPr>
                <w:rFonts w:eastAsia="宋体"/>
                <w:szCs w:val="21"/>
                <w:lang w:val="zh-TW" w:eastAsia="zh-TW"/>
              </w:rPr>
            </w:pPr>
            <w:r>
              <w:rPr>
                <w:rFonts w:eastAsia="宋体"/>
                <w:szCs w:val="21"/>
                <w:lang w:val="zh-TW" w:eastAsia="zh-TW"/>
              </w:rPr>
              <w:t>采购项目存在影响公平竞争情形的，采购人应当终止采购，并根据不同情形和原因，采取相应纠正措施，重新组织采购。</w:t>
            </w:r>
          </w:p>
          <w:p w14:paraId="5922F7A2" w14:textId="77777777" w:rsidR="00767126" w:rsidRDefault="00000000">
            <w:pPr>
              <w:spacing w:line="440" w:lineRule="exact"/>
              <w:rPr>
                <w:rFonts w:eastAsia="宋体"/>
                <w:szCs w:val="21"/>
                <w:lang w:val="zh-TW" w:eastAsia="zh-TW"/>
              </w:rPr>
            </w:pPr>
            <w:r>
              <w:rPr>
                <w:rFonts w:eastAsia="宋体"/>
                <w:szCs w:val="21"/>
                <w:lang w:val="zh-TW" w:eastAsia="zh-TW"/>
              </w:rPr>
              <w:t>采购项目不存在影响公平竞争情形的，采购人也可以选择终止采购，采取相应完善措施，重新组织采购。</w:t>
            </w:r>
          </w:p>
          <w:p w14:paraId="2D82DE77" w14:textId="77777777" w:rsidR="00767126" w:rsidRDefault="00000000">
            <w:pPr>
              <w:spacing w:line="440" w:lineRule="exact"/>
              <w:rPr>
                <w:rFonts w:eastAsia="宋体"/>
                <w:szCs w:val="21"/>
                <w:lang w:val="zh-TW" w:eastAsia="zh-TW"/>
              </w:rPr>
            </w:pPr>
            <w:r>
              <w:rPr>
                <w:rFonts w:eastAsia="宋体"/>
                <w:szCs w:val="21"/>
                <w:lang w:val="zh-TW" w:eastAsia="zh-TW"/>
              </w:rPr>
              <w:t>（</w:t>
            </w:r>
            <w:r>
              <w:rPr>
                <w:rFonts w:eastAsia="宋体"/>
                <w:szCs w:val="21"/>
                <w:lang w:val="zh-TW" w:eastAsia="zh-TW"/>
              </w:rPr>
              <w:t>2</w:t>
            </w:r>
            <w:r>
              <w:rPr>
                <w:rFonts w:eastAsia="宋体"/>
                <w:szCs w:val="21"/>
                <w:lang w:val="zh-TW" w:eastAsia="zh-TW"/>
              </w:rPr>
              <w:t>）继续采购</w:t>
            </w:r>
          </w:p>
          <w:p w14:paraId="109D4231" w14:textId="77777777" w:rsidR="00767126" w:rsidRDefault="00000000">
            <w:pPr>
              <w:spacing w:line="440" w:lineRule="exact"/>
              <w:rPr>
                <w:rFonts w:eastAsia="宋体"/>
                <w:szCs w:val="21"/>
                <w:lang w:val="zh-TW" w:eastAsia="zh-TW"/>
              </w:rPr>
            </w:pPr>
            <w:r>
              <w:rPr>
                <w:rFonts w:eastAsia="宋体"/>
                <w:szCs w:val="21"/>
                <w:lang w:val="zh-TW" w:eastAsia="zh-TW"/>
              </w:rPr>
              <w:t>采购项目不存在终止情形，且采购人也没有自行选择终止采购的，采购人应按照规定的程序继续开启响应文件，并按</w:t>
            </w:r>
            <w:r>
              <w:rPr>
                <w:rFonts w:eastAsia="宋体" w:hint="eastAsia"/>
                <w:szCs w:val="21"/>
                <w:lang w:val="zh-TW"/>
              </w:rPr>
              <w:t>“</w:t>
            </w:r>
            <w:r>
              <w:rPr>
                <w:rFonts w:eastAsia="宋体"/>
                <w:szCs w:val="21"/>
                <w:lang w:val="zh-TW" w:eastAsia="zh-TW"/>
              </w:rPr>
              <w:t>评审办法</w:t>
            </w:r>
            <w:r>
              <w:rPr>
                <w:rFonts w:eastAsia="宋体"/>
                <w:szCs w:val="21"/>
                <w:lang w:val="zh-TW" w:eastAsia="zh-TW"/>
              </w:rPr>
              <w:t>”</w:t>
            </w:r>
            <w:r>
              <w:rPr>
                <w:rFonts w:eastAsia="宋体"/>
                <w:szCs w:val="21"/>
                <w:lang w:val="zh-TW" w:eastAsia="zh-TW"/>
              </w:rPr>
              <w:t>规定的规则组织响应文件评审，完成采购后续程序。</w:t>
            </w:r>
          </w:p>
        </w:tc>
      </w:tr>
      <w:tr w:rsidR="00767126" w14:paraId="57557C23" w14:textId="77777777">
        <w:trPr>
          <w:trHeight w:val="880"/>
        </w:trPr>
        <w:tc>
          <w:tcPr>
            <w:tcW w:w="1008" w:type="dxa"/>
            <w:tcBorders>
              <w:tl2br w:val="nil"/>
              <w:tr2bl w:val="nil"/>
            </w:tcBorders>
            <w:vAlign w:val="center"/>
          </w:tcPr>
          <w:p w14:paraId="4E48658F" w14:textId="77777777" w:rsidR="00767126" w:rsidRDefault="00000000">
            <w:pPr>
              <w:spacing w:line="440" w:lineRule="exact"/>
              <w:jc w:val="center"/>
              <w:rPr>
                <w:szCs w:val="21"/>
              </w:rPr>
            </w:pPr>
            <w:r>
              <w:rPr>
                <w:rFonts w:hint="eastAsia"/>
                <w:szCs w:val="21"/>
              </w:rPr>
              <w:t>27</w:t>
            </w:r>
          </w:p>
        </w:tc>
        <w:tc>
          <w:tcPr>
            <w:tcW w:w="2006" w:type="dxa"/>
            <w:tcBorders>
              <w:tl2br w:val="nil"/>
              <w:tr2bl w:val="nil"/>
            </w:tcBorders>
            <w:vAlign w:val="center"/>
          </w:tcPr>
          <w:p w14:paraId="4A6D01EE" w14:textId="77777777" w:rsidR="00767126" w:rsidRDefault="00000000">
            <w:pPr>
              <w:jc w:val="center"/>
              <w:rPr>
                <w:rFonts w:ascii="Times New Roman" w:eastAsia="宋体" w:hAnsi="Times New Roman"/>
                <w:szCs w:val="21"/>
                <w:lang w:val="zh-TW" w:eastAsia="zh-TW" w:bidi="zh-TW"/>
              </w:rPr>
            </w:pPr>
            <w:r>
              <w:rPr>
                <w:rFonts w:ascii="Times New Roman" w:eastAsia="宋体" w:hAnsi="Times New Roman" w:hint="eastAsia"/>
                <w:szCs w:val="21"/>
              </w:rPr>
              <w:t>推荐候选成交供应商的数量</w:t>
            </w:r>
          </w:p>
        </w:tc>
        <w:tc>
          <w:tcPr>
            <w:tcW w:w="5700" w:type="dxa"/>
            <w:tcBorders>
              <w:tl2br w:val="nil"/>
              <w:tr2bl w:val="nil"/>
            </w:tcBorders>
            <w:vAlign w:val="center"/>
          </w:tcPr>
          <w:p w14:paraId="52EFDF47" w14:textId="77777777" w:rsidR="00767126" w:rsidRDefault="00000000">
            <w:pPr>
              <w:spacing w:line="440" w:lineRule="exact"/>
              <w:rPr>
                <w:rFonts w:eastAsia="宋体"/>
                <w:szCs w:val="21"/>
                <w:lang w:val="zh-TW"/>
              </w:rPr>
            </w:pPr>
            <w:r>
              <w:rPr>
                <w:rFonts w:eastAsia="宋体" w:hint="eastAsia"/>
                <w:szCs w:val="21"/>
              </w:rPr>
              <w:t>数量：</w:t>
            </w:r>
            <w:r>
              <w:rPr>
                <w:rFonts w:eastAsia="宋体" w:hint="eastAsia"/>
                <w:szCs w:val="21"/>
                <w:u w:val="single"/>
              </w:rPr>
              <w:t>3</w:t>
            </w:r>
            <w:r>
              <w:rPr>
                <w:rFonts w:eastAsia="宋体" w:hint="eastAsia"/>
                <w:szCs w:val="21"/>
                <w:u w:val="single"/>
              </w:rPr>
              <w:t>名成交候选人（成交候选人数量不足</w:t>
            </w:r>
            <w:r>
              <w:rPr>
                <w:rFonts w:eastAsia="宋体" w:hint="eastAsia"/>
                <w:szCs w:val="21"/>
                <w:u w:val="single"/>
              </w:rPr>
              <w:t>3</w:t>
            </w:r>
            <w:r>
              <w:rPr>
                <w:rFonts w:eastAsia="宋体" w:hint="eastAsia"/>
                <w:szCs w:val="21"/>
                <w:u w:val="single"/>
              </w:rPr>
              <w:t>名时，按实际数量推荐）</w:t>
            </w:r>
            <w:r>
              <w:rPr>
                <w:rFonts w:eastAsia="宋体" w:hint="eastAsia"/>
                <w:szCs w:val="21"/>
              </w:rPr>
              <w:t>。</w:t>
            </w:r>
          </w:p>
        </w:tc>
      </w:tr>
      <w:tr w:rsidR="00767126" w14:paraId="5B7106D1" w14:textId="77777777">
        <w:trPr>
          <w:trHeight w:val="517"/>
        </w:trPr>
        <w:tc>
          <w:tcPr>
            <w:tcW w:w="1008" w:type="dxa"/>
            <w:tcBorders>
              <w:tl2br w:val="nil"/>
              <w:tr2bl w:val="nil"/>
            </w:tcBorders>
            <w:vAlign w:val="center"/>
          </w:tcPr>
          <w:p w14:paraId="05882049" w14:textId="77777777" w:rsidR="00767126" w:rsidRDefault="00000000">
            <w:pPr>
              <w:spacing w:line="440" w:lineRule="exact"/>
              <w:jc w:val="center"/>
              <w:rPr>
                <w:rFonts w:eastAsia="宋体"/>
                <w:szCs w:val="21"/>
              </w:rPr>
            </w:pPr>
            <w:r>
              <w:rPr>
                <w:rFonts w:eastAsia="宋体" w:hint="eastAsia"/>
                <w:szCs w:val="21"/>
              </w:rPr>
              <w:t>28</w:t>
            </w:r>
          </w:p>
        </w:tc>
        <w:tc>
          <w:tcPr>
            <w:tcW w:w="2006" w:type="dxa"/>
            <w:tcBorders>
              <w:tl2br w:val="nil"/>
              <w:tr2bl w:val="nil"/>
            </w:tcBorders>
            <w:vAlign w:val="center"/>
          </w:tcPr>
          <w:p w14:paraId="524B54A1" w14:textId="77777777" w:rsidR="00767126" w:rsidRDefault="00000000">
            <w:pPr>
              <w:jc w:val="center"/>
              <w:rPr>
                <w:rFonts w:ascii="Times New Roman" w:eastAsia="宋体" w:hAnsi="Times New Roman"/>
                <w:szCs w:val="21"/>
                <w:lang w:bidi="zh-TW"/>
              </w:rPr>
            </w:pPr>
            <w:r>
              <w:rPr>
                <w:rFonts w:ascii="Times New Roman" w:eastAsia="宋体" w:hAnsi="Times New Roman" w:hint="eastAsia"/>
                <w:szCs w:val="21"/>
                <w:lang w:bidi="zh-TW"/>
              </w:rPr>
              <w:t>预成交公示</w:t>
            </w:r>
          </w:p>
        </w:tc>
        <w:tc>
          <w:tcPr>
            <w:tcW w:w="5700" w:type="dxa"/>
            <w:tcBorders>
              <w:tl2br w:val="nil"/>
              <w:tr2bl w:val="nil"/>
            </w:tcBorders>
            <w:vAlign w:val="center"/>
          </w:tcPr>
          <w:p w14:paraId="2EFA8299" w14:textId="77777777" w:rsidR="00767126" w:rsidRDefault="00000000">
            <w:pPr>
              <w:spacing w:line="440" w:lineRule="exact"/>
              <w:rPr>
                <w:rFonts w:eastAsia="宋体"/>
                <w:szCs w:val="21"/>
              </w:rPr>
            </w:pPr>
            <w:r>
              <w:rPr>
                <w:rFonts w:eastAsia="宋体" w:hint="eastAsia"/>
                <w:szCs w:val="21"/>
              </w:rPr>
              <w:t>/</w:t>
            </w:r>
          </w:p>
        </w:tc>
      </w:tr>
      <w:tr w:rsidR="00767126" w14:paraId="55F5F6EA" w14:textId="77777777">
        <w:trPr>
          <w:trHeight w:val="692"/>
        </w:trPr>
        <w:tc>
          <w:tcPr>
            <w:tcW w:w="1008" w:type="dxa"/>
            <w:tcBorders>
              <w:tl2br w:val="nil"/>
              <w:tr2bl w:val="nil"/>
            </w:tcBorders>
            <w:vAlign w:val="center"/>
          </w:tcPr>
          <w:p w14:paraId="1A1F5499" w14:textId="77777777" w:rsidR="00767126" w:rsidRDefault="00000000">
            <w:pPr>
              <w:jc w:val="center"/>
              <w:rPr>
                <w:rFonts w:ascii="Times New Roman" w:eastAsia="宋体" w:hAnsi="Times New Roman"/>
                <w:szCs w:val="21"/>
                <w:lang w:bidi="zh-TW"/>
              </w:rPr>
            </w:pPr>
            <w:r>
              <w:rPr>
                <w:rFonts w:ascii="Times New Roman" w:eastAsia="宋体" w:hAnsi="Times New Roman" w:hint="eastAsia"/>
                <w:szCs w:val="21"/>
                <w:lang w:bidi="zh-TW"/>
              </w:rPr>
              <w:t>29</w:t>
            </w:r>
          </w:p>
        </w:tc>
        <w:tc>
          <w:tcPr>
            <w:tcW w:w="2006" w:type="dxa"/>
            <w:tcBorders>
              <w:tl2br w:val="nil"/>
              <w:tr2bl w:val="nil"/>
            </w:tcBorders>
            <w:vAlign w:val="center"/>
          </w:tcPr>
          <w:p w14:paraId="3EFD2ECD" w14:textId="77777777" w:rsidR="00767126" w:rsidRDefault="00000000">
            <w:pPr>
              <w:jc w:val="center"/>
              <w:rPr>
                <w:rFonts w:ascii="Times New Roman" w:eastAsia="宋体" w:hAnsi="Times New Roman"/>
                <w:szCs w:val="21"/>
                <w:lang w:bidi="zh-TW"/>
              </w:rPr>
            </w:pPr>
            <w:r>
              <w:rPr>
                <w:rFonts w:ascii="Times New Roman" w:eastAsia="宋体" w:hAnsi="Times New Roman" w:hint="eastAsia"/>
                <w:szCs w:val="21"/>
                <w:lang w:bidi="zh-TW"/>
              </w:rPr>
              <w:t>发布成交公告</w:t>
            </w:r>
          </w:p>
        </w:tc>
        <w:tc>
          <w:tcPr>
            <w:tcW w:w="5700" w:type="dxa"/>
            <w:tcBorders>
              <w:tl2br w:val="nil"/>
              <w:tr2bl w:val="nil"/>
            </w:tcBorders>
          </w:tcPr>
          <w:p w14:paraId="11F93150" w14:textId="77777777" w:rsidR="00767126" w:rsidRDefault="00000000">
            <w:pPr>
              <w:rPr>
                <w:rFonts w:eastAsia="宋体"/>
                <w:szCs w:val="21"/>
                <w:lang w:eastAsia="zh-TW"/>
              </w:rPr>
            </w:pPr>
            <w:r>
              <w:rPr>
                <w:rFonts w:eastAsia="宋体" w:hint="eastAsia"/>
                <w:szCs w:val="21"/>
              </w:rPr>
              <w:t>1</w:t>
            </w:r>
            <w:r>
              <w:rPr>
                <w:rFonts w:eastAsia="宋体" w:hint="eastAsia"/>
                <w:szCs w:val="21"/>
              </w:rPr>
              <w:t>、</w:t>
            </w:r>
            <w:r>
              <w:rPr>
                <w:rFonts w:eastAsia="宋体" w:hint="eastAsia"/>
                <w:szCs w:val="21"/>
                <w:lang w:eastAsia="zh-TW"/>
              </w:rPr>
              <w:t>公示媒介：同采购公告发布媒介</w:t>
            </w:r>
            <w:r>
              <w:rPr>
                <w:rFonts w:eastAsia="宋体" w:hint="eastAsia"/>
                <w:szCs w:val="21"/>
                <w:lang w:eastAsia="zh-TW"/>
              </w:rPr>
              <w:t xml:space="preserve">                    </w:t>
            </w:r>
          </w:p>
          <w:p w14:paraId="1FE57E71" w14:textId="77777777" w:rsidR="00767126" w:rsidRDefault="00000000">
            <w:pPr>
              <w:spacing w:line="440" w:lineRule="exact"/>
              <w:rPr>
                <w:rFonts w:eastAsia="宋体"/>
                <w:szCs w:val="21"/>
              </w:rPr>
            </w:pPr>
            <w:r>
              <w:rPr>
                <w:rFonts w:eastAsia="宋体" w:hint="eastAsia"/>
                <w:szCs w:val="21"/>
              </w:rPr>
              <w:t>2</w:t>
            </w:r>
            <w:r>
              <w:rPr>
                <w:rFonts w:eastAsia="宋体" w:hint="eastAsia"/>
                <w:szCs w:val="21"/>
              </w:rPr>
              <w:t>、</w:t>
            </w:r>
            <w:r>
              <w:rPr>
                <w:rFonts w:eastAsia="宋体" w:hint="eastAsia"/>
                <w:szCs w:val="21"/>
                <w:lang w:eastAsia="zh-TW"/>
              </w:rPr>
              <w:t>公示期限：</w:t>
            </w:r>
            <w:r>
              <w:rPr>
                <w:rFonts w:eastAsia="宋体" w:hint="eastAsia"/>
                <w:szCs w:val="21"/>
              </w:rPr>
              <w:t>不少于</w:t>
            </w:r>
            <w:r>
              <w:rPr>
                <w:rFonts w:eastAsia="宋体" w:hint="eastAsia"/>
                <w:szCs w:val="21"/>
              </w:rPr>
              <w:t>1</w:t>
            </w:r>
            <w:r>
              <w:rPr>
                <w:rFonts w:eastAsia="宋体" w:hint="eastAsia"/>
                <w:szCs w:val="21"/>
              </w:rPr>
              <w:t>个工作日</w:t>
            </w:r>
          </w:p>
          <w:p w14:paraId="42306741" w14:textId="77777777" w:rsidR="00767126" w:rsidRDefault="00000000">
            <w:pPr>
              <w:rPr>
                <w:rFonts w:eastAsia="宋体"/>
                <w:szCs w:val="21"/>
              </w:rPr>
            </w:pPr>
            <w:r>
              <w:rPr>
                <w:rFonts w:eastAsia="宋体" w:hint="eastAsia"/>
                <w:szCs w:val="21"/>
              </w:rPr>
              <w:t>3</w:t>
            </w:r>
            <w:r>
              <w:rPr>
                <w:rFonts w:eastAsia="宋体" w:hint="eastAsia"/>
                <w:szCs w:val="21"/>
              </w:rPr>
              <w:t>、其他应公示的内容：采购项目名称和编码、采购标段</w:t>
            </w:r>
            <w:r>
              <w:rPr>
                <w:rFonts w:eastAsia="宋体" w:hint="eastAsia"/>
                <w:szCs w:val="21"/>
              </w:rPr>
              <w:t>(</w:t>
            </w:r>
            <w:r>
              <w:rPr>
                <w:rFonts w:eastAsia="宋体" w:hint="eastAsia"/>
                <w:szCs w:val="21"/>
              </w:rPr>
              <w:t>标包</w:t>
            </w:r>
            <w:r>
              <w:rPr>
                <w:rFonts w:eastAsia="宋体" w:hint="eastAsia"/>
                <w:szCs w:val="21"/>
              </w:rPr>
              <w:t>/</w:t>
            </w:r>
            <w:r>
              <w:rPr>
                <w:rFonts w:eastAsia="宋体" w:hint="eastAsia"/>
                <w:szCs w:val="21"/>
              </w:rPr>
              <w:t>份额</w:t>
            </w:r>
            <w:r>
              <w:rPr>
                <w:rFonts w:eastAsia="宋体" w:hint="eastAsia"/>
                <w:szCs w:val="21"/>
              </w:rPr>
              <w:t>)</w:t>
            </w:r>
            <w:r>
              <w:rPr>
                <w:rFonts w:eastAsia="宋体" w:hint="eastAsia"/>
                <w:szCs w:val="21"/>
              </w:rPr>
              <w:t>、预成交供应商名称与项目负责人、预成交价格、提出异议的渠道和方式等内容。</w:t>
            </w:r>
            <w:r>
              <w:rPr>
                <w:rFonts w:eastAsia="宋体" w:hint="eastAsia"/>
                <w:szCs w:val="21"/>
              </w:rPr>
              <w:t xml:space="preserve">                                               </w:t>
            </w:r>
          </w:p>
        </w:tc>
      </w:tr>
      <w:tr w:rsidR="00767126" w14:paraId="34E76C94" w14:textId="77777777">
        <w:trPr>
          <w:trHeight w:val="880"/>
        </w:trPr>
        <w:tc>
          <w:tcPr>
            <w:tcW w:w="1008" w:type="dxa"/>
            <w:tcBorders>
              <w:tl2br w:val="nil"/>
              <w:tr2bl w:val="nil"/>
            </w:tcBorders>
            <w:vAlign w:val="center"/>
          </w:tcPr>
          <w:p w14:paraId="580E41BA" w14:textId="77777777" w:rsidR="00767126" w:rsidRDefault="00000000">
            <w:pPr>
              <w:jc w:val="center"/>
              <w:rPr>
                <w:rFonts w:ascii="Times New Roman" w:eastAsia="宋体" w:hAnsi="Times New Roman"/>
                <w:szCs w:val="21"/>
                <w:lang w:bidi="zh-TW"/>
              </w:rPr>
            </w:pPr>
            <w:r>
              <w:rPr>
                <w:rFonts w:ascii="Times New Roman" w:eastAsia="宋体" w:hAnsi="Times New Roman" w:hint="eastAsia"/>
                <w:szCs w:val="21"/>
                <w:lang w:bidi="zh-TW"/>
              </w:rPr>
              <w:t>30</w:t>
            </w:r>
          </w:p>
        </w:tc>
        <w:tc>
          <w:tcPr>
            <w:tcW w:w="2006" w:type="dxa"/>
            <w:tcBorders>
              <w:tl2br w:val="nil"/>
              <w:tr2bl w:val="nil"/>
            </w:tcBorders>
            <w:vAlign w:val="center"/>
          </w:tcPr>
          <w:p w14:paraId="35FC6ACA" w14:textId="77777777" w:rsidR="00767126" w:rsidRDefault="00000000">
            <w:pPr>
              <w:jc w:val="center"/>
              <w:rPr>
                <w:rFonts w:ascii="Times New Roman" w:eastAsia="宋体" w:hAnsi="Times New Roman"/>
                <w:szCs w:val="21"/>
                <w:lang w:val="zh-TW" w:eastAsia="zh-TW" w:bidi="zh-TW"/>
              </w:rPr>
            </w:pPr>
            <w:r>
              <w:rPr>
                <w:rFonts w:ascii="Times New Roman" w:eastAsia="宋体" w:hAnsi="Times New Roman" w:cs="宋体" w:hint="eastAsia"/>
                <w:szCs w:val="21"/>
                <w:lang w:bidi="ar"/>
              </w:rPr>
              <w:t>履约保证金</w:t>
            </w:r>
          </w:p>
        </w:tc>
        <w:tc>
          <w:tcPr>
            <w:tcW w:w="5700" w:type="dxa"/>
            <w:tcBorders>
              <w:tl2br w:val="nil"/>
              <w:tr2bl w:val="nil"/>
            </w:tcBorders>
            <w:vAlign w:val="center"/>
          </w:tcPr>
          <w:p w14:paraId="2F99A8A4" w14:textId="77777777" w:rsidR="00767126" w:rsidRDefault="00000000">
            <w:pPr>
              <w:spacing w:line="440" w:lineRule="exact"/>
              <w:rPr>
                <w:rFonts w:eastAsia="宋体"/>
                <w:szCs w:val="21"/>
                <w:lang w:val="zh-TW"/>
              </w:rPr>
            </w:pPr>
            <w:r>
              <w:rPr>
                <w:rFonts w:eastAsia="宋体" w:hint="eastAsia"/>
                <w:szCs w:val="21"/>
              </w:rPr>
              <w:t>不收取</w:t>
            </w:r>
          </w:p>
        </w:tc>
      </w:tr>
      <w:tr w:rsidR="00767126" w14:paraId="0605BF11" w14:textId="77777777">
        <w:trPr>
          <w:trHeight w:val="880"/>
        </w:trPr>
        <w:tc>
          <w:tcPr>
            <w:tcW w:w="1008" w:type="dxa"/>
            <w:tcBorders>
              <w:tl2br w:val="nil"/>
              <w:tr2bl w:val="nil"/>
            </w:tcBorders>
            <w:vAlign w:val="center"/>
          </w:tcPr>
          <w:p w14:paraId="2D3D2ACE" w14:textId="77777777" w:rsidR="00767126" w:rsidRDefault="00000000">
            <w:pPr>
              <w:jc w:val="center"/>
              <w:rPr>
                <w:rFonts w:ascii="Times New Roman" w:eastAsia="宋体" w:hAnsi="Times New Roman"/>
                <w:szCs w:val="21"/>
                <w:lang w:bidi="zh-TW"/>
              </w:rPr>
            </w:pPr>
            <w:r>
              <w:rPr>
                <w:rFonts w:ascii="Times New Roman" w:eastAsia="宋体" w:hAnsi="Times New Roman" w:hint="eastAsia"/>
                <w:szCs w:val="21"/>
                <w:lang w:bidi="zh-TW"/>
              </w:rPr>
              <w:t>31</w:t>
            </w:r>
          </w:p>
        </w:tc>
        <w:tc>
          <w:tcPr>
            <w:tcW w:w="2006" w:type="dxa"/>
            <w:tcBorders>
              <w:tl2br w:val="nil"/>
              <w:tr2bl w:val="nil"/>
            </w:tcBorders>
            <w:vAlign w:val="center"/>
          </w:tcPr>
          <w:p w14:paraId="1E9FEDCA" w14:textId="77777777" w:rsidR="00767126" w:rsidRDefault="00000000">
            <w:pPr>
              <w:jc w:val="center"/>
              <w:rPr>
                <w:rFonts w:ascii="Times New Roman" w:eastAsia="宋体" w:hAnsi="Times New Roman"/>
                <w:szCs w:val="21"/>
                <w:lang w:bidi="zh-TW"/>
              </w:rPr>
            </w:pPr>
            <w:r>
              <w:rPr>
                <w:rFonts w:ascii="Times New Roman" w:eastAsia="宋体" w:hAnsi="Times New Roman" w:hint="eastAsia"/>
                <w:szCs w:val="21"/>
              </w:rPr>
              <w:t>异议、投诉</w:t>
            </w:r>
          </w:p>
        </w:tc>
        <w:tc>
          <w:tcPr>
            <w:tcW w:w="5700" w:type="dxa"/>
            <w:tcBorders>
              <w:tl2br w:val="nil"/>
              <w:tr2bl w:val="nil"/>
            </w:tcBorders>
            <w:vAlign w:val="bottom"/>
          </w:tcPr>
          <w:p w14:paraId="787226C3" w14:textId="77777777" w:rsidR="00767126" w:rsidRDefault="00000000">
            <w:pPr>
              <w:spacing w:line="440" w:lineRule="exact"/>
              <w:rPr>
                <w:rFonts w:eastAsia="宋体"/>
                <w:szCs w:val="21"/>
              </w:rPr>
            </w:pPr>
            <w:r>
              <w:rPr>
                <w:rFonts w:eastAsia="宋体" w:hint="eastAsia"/>
                <w:szCs w:val="21"/>
              </w:rPr>
              <w:t>一、异议</w:t>
            </w:r>
          </w:p>
          <w:p w14:paraId="4E45F283" w14:textId="77777777" w:rsidR="00767126" w:rsidRDefault="00000000">
            <w:pPr>
              <w:spacing w:line="440" w:lineRule="exact"/>
              <w:rPr>
                <w:rFonts w:eastAsia="宋体"/>
                <w:szCs w:val="21"/>
              </w:rPr>
            </w:pPr>
            <w:r>
              <w:rPr>
                <w:rFonts w:eastAsia="宋体" w:hint="eastAsia"/>
                <w:szCs w:val="21"/>
                <w:lang w:eastAsia="zh-TW"/>
              </w:rPr>
              <w:t>1</w:t>
            </w:r>
            <w:r>
              <w:rPr>
                <w:rFonts w:eastAsia="宋体" w:hint="eastAsia"/>
                <w:szCs w:val="21"/>
                <w:lang w:eastAsia="zh-TW"/>
              </w:rPr>
              <w:t>、供应商</w:t>
            </w:r>
            <w:r>
              <w:rPr>
                <w:rFonts w:eastAsia="宋体" w:hint="eastAsia"/>
                <w:szCs w:val="21"/>
              </w:rPr>
              <w:t>对采购文件内容有异议的，应当在提交响应文件截止</w:t>
            </w:r>
            <w:r>
              <w:rPr>
                <w:rFonts w:eastAsia="宋体" w:hint="eastAsia"/>
                <w:szCs w:val="21"/>
              </w:rPr>
              <w:t>2</w:t>
            </w:r>
            <w:r>
              <w:rPr>
                <w:rFonts w:eastAsia="宋体" w:hint="eastAsia"/>
                <w:szCs w:val="21"/>
              </w:rPr>
              <w:t>日前提出。</w:t>
            </w:r>
            <w:r>
              <w:rPr>
                <w:rFonts w:hint="eastAsia"/>
              </w:rPr>
              <w:t>对开启有异议的，应当场提出。</w:t>
            </w:r>
            <w:r>
              <w:rPr>
                <w:rFonts w:eastAsia="宋体" w:hint="eastAsia"/>
                <w:szCs w:val="21"/>
              </w:rPr>
              <w:t>对评审结果有异议的，应当在预成交公示期间提出。对同一采购程序环节的异议，供应商须在规定时间内一次性提出。</w:t>
            </w:r>
          </w:p>
          <w:p w14:paraId="6C75662D" w14:textId="77777777" w:rsidR="00767126" w:rsidRDefault="00000000">
            <w:pPr>
              <w:spacing w:line="440" w:lineRule="exact"/>
              <w:rPr>
                <w:rFonts w:eastAsia="宋体"/>
                <w:szCs w:val="21"/>
              </w:rPr>
            </w:pPr>
            <w:r>
              <w:rPr>
                <w:rFonts w:eastAsia="宋体" w:hint="eastAsia"/>
                <w:szCs w:val="21"/>
              </w:rPr>
              <w:t>2</w:t>
            </w:r>
            <w:r>
              <w:rPr>
                <w:rFonts w:eastAsia="宋体" w:hint="eastAsia"/>
                <w:szCs w:val="21"/>
              </w:rPr>
              <w:t>、</w:t>
            </w:r>
            <w:r>
              <w:rPr>
                <w:rFonts w:eastAsia="宋体" w:hint="eastAsia"/>
                <w:szCs w:val="21"/>
                <w:lang w:eastAsia="zh-TW"/>
              </w:rPr>
              <w:t>供应商可以</w:t>
            </w:r>
            <w:r>
              <w:rPr>
                <w:rFonts w:eastAsia="宋体" w:hint="eastAsia"/>
                <w:szCs w:val="21"/>
              </w:rPr>
              <w:t>通过以下方式</w:t>
            </w:r>
            <w:r>
              <w:rPr>
                <w:rFonts w:eastAsia="宋体" w:hint="eastAsia"/>
                <w:szCs w:val="21"/>
                <w:lang w:eastAsia="zh-TW"/>
              </w:rPr>
              <w:t>递交</w:t>
            </w:r>
            <w:r>
              <w:rPr>
                <w:rFonts w:eastAsia="宋体" w:hint="eastAsia"/>
                <w:szCs w:val="21"/>
              </w:rPr>
              <w:t>异议材料：</w:t>
            </w:r>
          </w:p>
          <w:p w14:paraId="6EDDBD56" w14:textId="77777777" w:rsidR="00767126" w:rsidRDefault="00000000">
            <w:pPr>
              <w:rPr>
                <w:rFonts w:asciiTheme="minorEastAsia" w:hAnsiTheme="minorEastAsia" w:hint="eastAsia"/>
                <w:szCs w:val="21"/>
              </w:rPr>
            </w:pPr>
            <w:r>
              <w:rPr>
                <w:rFonts w:asciiTheme="minorEastAsia" w:hAnsiTheme="minorEastAsia" w:hint="eastAsia"/>
                <w:szCs w:val="21"/>
              </w:rPr>
              <w:lastRenderedPageBreak/>
              <w:t>（1）书面形式加盖电子印章后提交。</w:t>
            </w:r>
          </w:p>
          <w:p w14:paraId="4BB58926" w14:textId="77777777" w:rsidR="00767126" w:rsidRDefault="00000000">
            <w:pPr>
              <w:spacing w:line="440" w:lineRule="exact"/>
              <w:rPr>
                <w:rFonts w:eastAsia="宋体"/>
                <w:szCs w:val="21"/>
              </w:rPr>
            </w:pPr>
            <w:r>
              <w:rPr>
                <w:rFonts w:asciiTheme="minorEastAsia" w:hAnsiTheme="minorEastAsia" w:hint="eastAsia"/>
                <w:szCs w:val="21"/>
              </w:rPr>
              <w:t>（2）书面形式现场递交。按采购公告载明的采购人或采购代理机构信息，向其提出。</w:t>
            </w:r>
          </w:p>
          <w:p w14:paraId="0E5B48DB" w14:textId="77777777" w:rsidR="00767126" w:rsidRDefault="00000000">
            <w:pPr>
              <w:spacing w:line="440" w:lineRule="exact"/>
              <w:rPr>
                <w:rFonts w:eastAsia="宋体"/>
                <w:szCs w:val="21"/>
              </w:rPr>
            </w:pPr>
            <w:r>
              <w:rPr>
                <w:rFonts w:eastAsia="宋体" w:hint="eastAsia"/>
                <w:szCs w:val="21"/>
              </w:rPr>
              <w:t>3</w:t>
            </w:r>
            <w:r>
              <w:rPr>
                <w:rFonts w:eastAsia="宋体" w:hint="eastAsia"/>
                <w:szCs w:val="21"/>
              </w:rPr>
              <w:t>、异议注意事项：</w:t>
            </w:r>
          </w:p>
          <w:p w14:paraId="5F06A910" w14:textId="77777777" w:rsidR="00767126" w:rsidRDefault="00000000">
            <w:pPr>
              <w:spacing w:line="440" w:lineRule="exact"/>
              <w:rPr>
                <w:rFonts w:eastAsia="宋体"/>
                <w:szCs w:val="21"/>
              </w:rPr>
            </w:pPr>
            <w:r>
              <w:rPr>
                <w:rFonts w:eastAsia="宋体" w:hint="eastAsia"/>
                <w:szCs w:val="21"/>
              </w:rPr>
              <w:t>（一）异议应按照“第七章</w:t>
            </w:r>
            <w:r>
              <w:rPr>
                <w:rFonts w:eastAsia="宋体" w:hint="eastAsia"/>
                <w:szCs w:val="21"/>
              </w:rPr>
              <w:t xml:space="preserve">  </w:t>
            </w:r>
            <w:r>
              <w:rPr>
                <w:rFonts w:eastAsia="宋体" w:hint="eastAsia"/>
                <w:szCs w:val="21"/>
              </w:rPr>
              <w:t>询问函和异议函范本”中“异议函范本”格式以书面形式实名提出。</w:t>
            </w:r>
          </w:p>
          <w:p w14:paraId="1D90AACC" w14:textId="77777777" w:rsidR="00767126" w:rsidRDefault="00000000">
            <w:pPr>
              <w:spacing w:line="440" w:lineRule="exact"/>
              <w:rPr>
                <w:rFonts w:eastAsia="宋体"/>
                <w:szCs w:val="21"/>
              </w:rPr>
            </w:pPr>
            <w:r>
              <w:rPr>
                <w:rFonts w:eastAsia="宋体" w:hint="eastAsia"/>
                <w:szCs w:val="21"/>
              </w:rPr>
              <w:t>异议人为法人或者其他组织的，应当由法定代表人或其委托代理人（需有委托授权书）签字并加盖公章。</w:t>
            </w:r>
            <w:r>
              <w:rPr>
                <w:rFonts w:asciiTheme="minorEastAsia" w:hAnsiTheme="minorEastAsia" w:hint="eastAsia"/>
                <w:szCs w:val="21"/>
              </w:rPr>
              <w:t>联合体异议的，由联合体各方提交异议函，所有联合体所有成员共同盖章。异议人为自然人的，应当由本人签字。</w:t>
            </w:r>
            <w:r>
              <w:rPr>
                <w:rFonts w:eastAsia="宋体" w:hint="eastAsia"/>
                <w:szCs w:val="21"/>
              </w:rPr>
              <w:t>异议人需要修改、补充异议材料的，应当在异议期内提交修改或补充材料。</w:t>
            </w:r>
          </w:p>
          <w:p w14:paraId="51F521BC" w14:textId="77777777" w:rsidR="00767126" w:rsidRDefault="00000000">
            <w:pPr>
              <w:spacing w:line="440" w:lineRule="exact"/>
              <w:rPr>
                <w:rFonts w:eastAsia="宋体"/>
                <w:szCs w:val="21"/>
              </w:rPr>
            </w:pPr>
            <w:r>
              <w:rPr>
                <w:rFonts w:eastAsia="宋体" w:hint="eastAsia"/>
                <w:szCs w:val="21"/>
              </w:rPr>
              <w:t>（二）有下列情形之一的，不予受理：</w:t>
            </w:r>
          </w:p>
          <w:p w14:paraId="441C0A08" w14:textId="77777777" w:rsidR="00767126" w:rsidRDefault="00000000">
            <w:pPr>
              <w:spacing w:line="440" w:lineRule="exact"/>
              <w:rPr>
                <w:rFonts w:eastAsia="宋体"/>
                <w:szCs w:val="21"/>
              </w:rPr>
            </w:pPr>
            <w:r>
              <w:rPr>
                <w:rFonts w:eastAsia="宋体" w:hint="eastAsia"/>
                <w:szCs w:val="21"/>
              </w:rPr>
              <w:t>（</w:t>
            </w:r>
            <w:r>
              <w:rPr>
                <w:rFonts w:eastAsia="宋体" w:hint="eastAsia"/>
                <w:szCs w:val="21"/>
              </w:rPr>
              <w:t>1</w:t>
            </w:r>
            <w:r>
              <w:rPr>
                <w:rFonts w:eastAsia="宋体" w:hint="eastAsia"/>
                <w:szCs w:val="21"/>
              </w:rPr>
              <w:t>）提起异议的主体不是所异议项目供应商的；</w:t>
            </w:r>
          </w:p>
          <w:p w14:paraId="02B99B7E" w14:textId="77777777" w:rsidR="00767126" w:rsidRDefault="00000000">
            <w:pPr>
              <w:spacing w:line="440" w:lineRule="exact"/>
              <w:rPr>
                <w:rFonts w:eastAsia="宋体"/>
                <w:szCs w:val="21"/>
              </w:rPr>
            </w:pPr>
            <w:r>
              <w:rPr>
                <w:rFonts w:eastAsia="宋体" w:hint="eastAsia"/>
                <w:szCs w:val="21"/>
              </w:rPr>
              <w:t>（</w:t>
            </w:r>
            <w:r>
              <w:rPr>
                <w:rFonts w:eastAsia="宋体" w:hint="eastAsia"/>
                <w:szCs w:val="21"/>
              </w:rPr>
              <w:t>2</w:t>
            </w:r>
            <w:r>
              <w:rPr>
                <w:rFonts w:eastAsia="宋体" w:hint="eastAsia"/>
                <w:szCs w:val="21"/>
              </w:rPr>
              <w:t>）提起异议的时间超过规定时限的；</w:t>
            </w:r>
          </w:p>
          <w:p w14:paraId="258EE84C" w14:textId="77777777" w:rsidR="00767126" w:rsidRDefault="00000000">
            <w:pPr>
              <w:spacing w:line="440" w:lineRule="exact"/>
              <w:rPr>
                <w:rFonts w:eastAsia="宋体"/>
                <w:szCs w:val="21"/>
              </w:rPr>
            </w:pPr>
            <w:r>
              <w:rPr>
                <w:rFonts w:eastAsia="宋体" w:hint="eastAsia"/>
                <w:szCs w:val="21"/>
              </w:rPr>
              <w:t>（</w:t>
            </w:r>
            <w:r>
              <w:rPr>
                <w:rFonts w:eastAsia="宋体" w:hint="eastAsia"/>
                <w:szCs w:val="21"/>
              </w:rPr>
              <w:t>3</w:t>
            </w:r>
            <w:r>
              <w:rPr>
                <w:rFonts w:eastAsia="宋体" w:hint="eastAsia"/>
                <w:szCs w:val="21"/>
              </w:rPr>
              <w:t>）异议材料不完整的；</w:t>
            </w:r>
          </w:p>
          <w:p w14:paraId="767275F0" w14:textId="77777777" w:rsidR="00767126" w:rsidRDefault="00000000">
            <w:pPr>
              <w:spacing w:line="440" w:lineRule="exact"/>
              <w:rPr>
                <w:rFonts w:eastAsia="宋体"/>
                <w:szCs w:val="21"/>
              </w:rPr>
            </w:pPr>
            <w:r>
              <w:rPr>
                <w:rFonts w:eastAsia="宋体" w:hint="eastAsia"/>
                <w:szCs w:val="21"/>
              </w:rPr>
              <w:t>（</w:t>
            </w:r>
            <w:r>
              <w:rPr>
                <w:rFonts w:eastAsia="宋体" w:hint="eastAsia"/>
                <w:szCs w:val="21"/>
              </w:rPr>
              <w:t>4</w:t>
            </w:r>
            <w:r>
              <w:rPr>
                <w:rFonts w:eastAsia="宋体" w:hint="eastAsia"/>
                <w:szCs w:val="21"/>
              </w:rPr>
              <w:t>）异议事项含有主观猜测等内容且未提供有效线索、难以查证的；</w:t>
            </w:r>
          </w:p>
          <w:p w14:paraId="2023703A" w14:textId="77777777" w:rsidR="00767126" w:rsidRDefault="00000000">
            <w:pPr>
              <w:spacing w:line="440" w:lineRule="exact"/>
              <w:rPr>
                <w:rFonts w:eastAsia="宋体"/>
                <w:szCs w:val="21"/>
              </w:rPr>
            </w:pPr>
            <w:r>
              <w:rPr>
                <w:rFonts w:eastAsia="宋体" w:hint="eastAsia"/>
                <w:szCs w:val="21"/>
              </w:rPr>
              <w:t>（</w:t>
            </w:r>
            <w:r>
              <w:rPr>
                <w:rFonts w:eastAsia="宋体" w:hint="eastAsia"/>
                <w:szCs w:val="21"/>
              </w:rPr>
              <w:t>5</w:t>
            </w:r>
            <w:r>
              <w:rPr>
                <w:rFonts w:eastAsia="宋体" w:hint="eastAsia"/>
                <w:szCs w:val="21"/>
              </w:rPr>
              <w:t>）对其他供应商的响应文件详细内容异议，无法提供合法来源渠道的；</w:t>
            </w:r>
          </w:p>
          <w:p w14:paraId="0A951440" w14:textId="77777777" w:rsidR="00767126" w:rsidRDefault="00000000">
            <w:pPr>
              <w:spacing w:line="440" w:lineRule="exact"/>
              <w:rPr>
                <w:rFonts w:eastAsia="宋体"/>
                <w:szCs w:val="21"/>
              </w:rPr>
            </w:pPr>
            <w:r>
              <w:rPr>
                <w:rFonts w:eastAsia="宋体" w:hint="eastAsia"/>
                <w:szCs w:val="21"/>
              </w:rPr>
              <w:t>（</w:t>
            </w:r>
            <w:r>
              <w:rPr>
                <w:rFonts w:eastAsia="宋体" w:hint="eastAsia"/>
                <w:szCs w:val="21"/>
              </w:rPr>
              <w:t>6</w:t>
            </w:r>
            <w:r>
              <w:rPr>
                <w:rFonts w:eastAsia="宋体" w:hint="eastAsia"/>
                <w:szCs w:val="21"/>
              </w:rPr>
              <w:t>）异议事项已进入投诉处理、行政复议或行政诉讼程序的。</w:t>
            </w:r>
          </w:p>
          <w:p w14:paraId="1436910D" w14:textId="77777777" w:rsidR="00767126" w:rsidRDefault="00000000">
            <w:pPr>
              <w:spacing w:line="440" w:lineRule="exact"/>
              <w:rPr>
                <w:rFonts w:eastAsia="宋体"/>
                <w:szCs w:val="21"/>
              </w:rPr>
            </w:pPr>
            <w:r>
              <w:rPr>
                <w:rFonts w:eastAsia="宋体" w:hint="eastAsia"/>
                <w:szCs w:val="21"/>
              </w:rPr>
              <w:t>4</w:t>
            </w:r>
            <w:r>
              <w:rPr>
                <w:rFonts w:eastAsia="宋体" w:hint="eastAsia"/>
                <w:szCs w:val="21"/>
              </w:rPr>
              <w:t>、异议回复：对采购文件内容、评审结果异议的，自采购人收到异议之日起</w:t>
            </w:r>
            <w:r>
              <w:rPr>
                <w:rFonts w:eastAsia="宋体" w:hint="eastAsia"/>
                <w:szCs w:val="21"/>
              </w:rPr>
              <w:t>3</w:t>
            </w:r>
            <w:r>
              <w:rPr>
                <w:rFonts w:eastAsia="宋体" w:hint="eastAsia"/>
                <w:szCs w:val="21"/>
              </w:rPr>
              <w:t>日内回复。对开启程序有异议的，采购人当场回复。</w:t>
            </w:r>
          </w:p>
          <w:p w14:paraId="0C67633D" w14:textId="77777777" w:rsidR="00767126" w:rsidRDefault="00000000">
            <w:pPr>
              <w:spacing w:line="440" w:lineRule="exact"/>
              <w:rPr>
                <w:szCs w:val="21"/>
              </w:rPr>
            </w:pPr>
            <w:r>
              <w:rPr>
                <w:rFonts w:eastAsia="宋体" w:hint="eastAsia"/>
                <w:szCs w:val="21"/>
              </w:rPr>
              <w:t>5</w:t>
            </w:r>
            <w:r>
              <w:rPr>
                <w:rFonts w:eastAsia="宋体" w:hint="eastAsia"/>
                <w:szCs w:val="21"/>
              </w:rPr>
              <w:t>、供应商未对本项目</w:t>
            </w:r>
            <w:r>
              <w:rPr>
                <w:rFonts w:hint="eastAsia"/>
              </w:rPr>
              <w:t>采购文件内容、采购过程或采购结果提出异议的，视同认可</w:t>
            </w:r>
            <w:r>
              <w:rPr>
                <w:rFonts w:eastAsia="宋体" w:hint="eastAsia"/>
                <w:szCs w:val="21"/>
              </w:rPr>
              <w:t>本项目的</w:t>
            </w:r>
            <w:r>
              <w:rPr>
                <w:rFonts w:hint="eastAsia"/>
              </w:rPr>
              <w:t>采购文件内容、采购过程和采购结果。</w:t>
            </w:r>
          </w:p>
          <w:p w14:paraId="7556C185" w14:textId="77777777" w:rsidR="00767126" w:rsidRDefault="00000000">
            <w:pPr>
              <w:spacing w:line="440" w:lineRule="exact"/>
              <w:rPr>
                <w:rFonts w:eastAsia="宋体"/>
                <w:szCs w:val="21"/>
              </w:rPr>
            </w:pPr>
            <w:r>
              <w:rPr>
                <w:rFonts w:eastAsia="宋体" w:hint="eastAsia"/>
                <w:szCs w:val="21"/>
              </w:rPr>
              <w:t>二、投诉</w:t>
            </w:r>
          </w:p>
          <w:p w14:paraId="1C4B0B85" w14:textId="77777777" w:rsidR="00767126" w:rsidRDefault="00000000">
            <w:pPr>
              <w:spacing w:line="440" w:lineRule="exact"/>
              <w:rPr>
                <w:rFonts w:eastAsia="宋体"/>
                <w:szCs w:val="21"/>
                <w:lang w:val="zh-TW" w:eastAsia="zh-TW"/>
              </w:rPr>
            </w:pPr>
            <w:r>
              <w:rPr>
                <w:rFonts w:eastAsia="宋体" w:hint="eastAsia"/>
                <w:szCs w:val="21"/>
              </w:rPr>
              <w:t>本项目的供应商认为</w:t>
            </w:r>
            <w:r>
              <w:rPr>
                <w:rFonts w:hint="eastAsia"/>
              </w:rPr>
              <w:t>采购文件内容、采购过程及采购结果对自己的权益造成损害的</w:t>
            </w:r>
            <w:r>
              <w:rPr>
                <w:rFonts w:eastAsia="宋体" w:hint="eastAsia"/>
                <w:szCs w:val="21"/>
              </w:rPr>
              <w:t>，应先提出异议。采购人未按期答复异议或对异议答复不满意的，可以在收到答复之日起</w:t>
            </w:r>
            <w:r>
              <w:rPr>
                <w:rFonts w:eastAsia="宋体" w:hint="eastAsia"/>
                <w:szCs w:val="21"/>
              </w:rPr>
              <w:t>5</w:t>
            </w:r>
            <w:r>
              <w:rPr>
                <w:rFonts w:eastAsia="宋体" w:hint="eastAsia"/>
                <w:szCs w:val="21"/>
              </w:rPr>
              <w:t>日内针对异议事项向采购人或其上级部门投诉。</w:t>
            </w:r>
            <w:r>
              <w:rPr>
                <w:rFonts w:eastAsia="宋体" w:hint="eastAsia"/>
                <w:szCs w:val="21"/>
              </w:rPr>
              <w:t xml:space="preserve">                           </w:t>
            </w:r>
          </w:p>
        </w:tc>
      </w:tr>
      <w:tr w:rsidR="00767126" w14:paraId="29027B24" w14:textId="77777777">
        <w:trPr>
          <w:trHeight w:val="880"/>
        </w:trPr>
        <w:tc>
          <w:tcPr>
            <w:tcW w:w="1008" w:type="dxa"/>
            <w:tcBorders>
              <w:tl2br w:val="nil"/>
              <w:tr2bl w:val="nil"/>
            </w:tcBorders>
            <w:vAlign w:val="center"/>
          </w:tcPr>
          <w:p w14:paraId="257FA92C" w14:textId="77777777" w:rsidR="00767126" w:rsidRDefault="00000000">
            <w:pPr>
              <w:jc w:val="center"/>
              <w:rPr>
                <w:rFonts w:ascii="Times New Roman" w:eastAsia="宋体" w:hAnsi="Times New Roman"/>
                <w:szCs w:val="21"/>
                <w:lang w:bidi="zh-TW"/>
              </w:rPr>
            </w:pPr>
            <w:r>
              <w:rPr>
                <w:rFonts w:ascii="Times New Roman" w:eastAsia="宋体" w:hAnsi="Times New Roman" w:hint="eastAsia"/>
                <w:szCs w:val="21"/>
                <w:lang w:bidi="zh-TW"/>
              </w:rPr>
              <w:lastRenderedPageBreak/>
              <w:t>32</w:t>
            </w:r>
          </w:p>
        </w:tc>
        <w:tc>
          <w:tcPr>
            <w:tcW w:w="2006" w:type="dxa"/>
            <w:tcBorders>
              <w:tl2br w:val="nil"/>
              <w:tr2bl w:val="nil"/>
            </w:tcBorders>
            <w:vAlign w:val="center"/>
          </w:tcPr>
          <w:p w14:paraId="2D89C717" w14:textId="77777777" w:rsidR="00767126" w:rsidRDefault="00000000">
            <w:pPr>
              <w:spacing w:line="440" w:lineRule="exact"/>
              <w:jc w:val="left"/>
              <w:rPr>
                <w:rFonts w:eastAsia="宋体"/>
                <w:szCs w:val="21"/>
                <w:lang w:val="zh-TW" w:eastAsia="zh-TW"/>
              </w:rPr>
            </w:pPr>
            <w:r>
              <w:rPr>
                <w:rFonts w:eastAsia="宋体" w:hint="eastAsia"/>
                <w:szCs w:val="21"/>
              </w:rPr>
              <w:t>采购代理服务费</w:t>
            </w:r>
          </w:p>
        </w:tc>
        <w:tc>
          <w:tcPr>
            <w:tcW w:w="5700" w:type="dxa"/>
            <w:tcBorders>
              <w:tl2br w:val="nil"/>
              <w:tr2bl w:val="nil"/>
            </w:tcBorders>
            <w:vAlign w:val="center"/>
          </w:tcPr>
          <w:p w14:paraId="19A7897C" w14:textId="77777777" w:rsidR="00767126" w:rsidRDefault="00000000">
            <w:pPr>
              <w:spacing w:line="440" w:lineRule="exact"/>
              <w:rPr>
                <w:rFonts w:eastAsia="宋体"/>
                <w:szCs w:val="21"/>
              </w:rPr>
            </w:pPr>
            <w:r>
              <w:rPr>
                <w:rFonts w:eastAsia="宋体" w:hint="eastAsia"/>
                <w:szCs w:val="21"/>
              </w:rPr>
              <w:t>本项目不收取采购代理服务费。</w:t>
            </w:r>
          </w:p>
          <w:p w14:paraId="4B522281" w14:textId="77777777" w:rsidR="00767126" w:rsidRDefault="00767126">
            <w:pPr>
              <w:spacing w:line="440" w:lineRule="exact"/>
              <w:rPr>
                <w:rFonts w:eastAsia="宋体"/>
                <w:szCs w:val="21"/>
                <w:lang w:val="zh-TW" w:eastAsia="zh-TW"/>
              </w:rPr>
            </w:pPr>
          </w:p>
        </w:tc>
      </w:tr>
      <w:tr w:rsidR="00767126" w14:paraId="656DD26A" w14:textId="77777777">
        <w:tc>
          <w:tcPr>
            <w:tcW w:w="1008" w:type="dxa"/>
            <w:tcBorders>
              <w:tl2br w:val="nil"/>
              <w:tr2bl w:val="nil"/>
            </w:tcBorders>
            <w:vAlign w:val="center"/>
          </w:tcPr>
          <w:p w14:paraId="5F3AEA78" w14:textId="77777777" w:rsidR="00767126" w:rsidRDefault="00000000">
            <w:pPr>
              <w:spacing w:line="440" w:lineRule="exact"/>
              <w:jc w:val="center"/>
              <w:rPr>
                <w:rFonts w:eastAsia="宋体"/>
                <w:b/>
                <w:szCs w:val="21"/>
              </w:rPr>
            </w:pPr>
            <w:r>
              <w:rPr>
                <w:rFonts w:eastAsia="宋体" w:hint="eastAsia"/>
                <w:b/>
                <w:szCs w:val="21"/>
              </w:rPr>
              <w:t>33</w:t>
            </w:r>
          </w:p>
        </w:tc>
        <w:tc>
          <w:tcPr>
            <w:tcW w:w="7706" w:type="dxa"/>
            <w:gridSpan w:val="2"/>
            <w:tcBorders>
              <w:tl2br w:val="nil"/>
              <w:tr2bl w:val="nil"/>
            </w:tcBorders>
            <w:vAlign w:val="center"/>
          </w:tcPr>
          <w:p w14:paraId="7241E7FD" w14:textId="77777777" w:rsidR="00767126" w:rsidRDefault="00000000">
            <w:pPr>
              <w:spacing w:line="440" w:lineRule="exact"/>
              <w:jc w:val="center"/>
              <w:rPr>
                <w:b/>
                <w:szCs w:val="21"/>
              </w:rPr>
            </w:pPr>
            <w:r>
              <w:rPr>
                <w:rFonts w:hint="eastAsia"/>
                <w:b/>
                <w:szCs w:val="21"/>
              </w:rPr>
              <w:t>需要</w:t>
            </w:r>
            <w:r>
              <w:rPr>
                <w:b/>
                <w:szCs w:val="21"/>
              </w:rPr>
              <w:t>补充</w:t>
            </w:r>
            <w:r>
              <w:rPr>
                <w:rFonts w:hint="eastAsia"/>
                <w:b/>
                <w:szCs w:val="21"/>
              </w:rPr>
              <w:t>的其他</w:t>
            </w:r>
            <w:r>
              <w:rPr>
                <w:b/>
                <w:szCs w:val="21"/>
              </w:rPr>
              <w:t>内容</w:t>
            </w:r>
          </w:p>
        </w:tc>
      </w:tr>
      <w:tr w:rsidR="00767126" w14:paraId="1A432FC3" w14:textId="77777777">
        <w:tc>
          <w:tcPr>
            <w:tcW w:w="1008" w:type="dxa"/>
            <w:tcBorders>
              <w:tl2br w:val="nil"/>
              <w:tr2bl w:val="nil"/>
            </w:tcBorders>
            <w:vAlign w:val="center"/>
          </w:tcPr>
          <w:p w14:paraId="412E0FF0" w14:textId="77777777" w:rsidR="00767126" w:rsidRDefault="00000000">
            <w:pPr>
              <w:spacing w:line="440" w:lineRule="exact"/>
              <w:jc w:val="center"/>
              <w:rPr>
                <w:rFonts w:eastAsia="宋体"/>
                <w:szCs w:val="21"/>
              </w:rPr>
            </w:pPr>
            <w:r>
              <w:rPr>
                <w:rFonts w:eastAsia="宋体" w:hint="eastAsia"/>
                <w:szCs w:val="21"/>
              </w:rPr>
              <w:t>33.1</w:t>
            </w:r>
          </w:p>
        </w:tc>
        <w:tc>
          <w:tcPr>
            <w:tcW w:w="7706" w:type="dxa"/>
            <w:gridSpan w:val="2"/>
            <w:tcBorders>
              <w:tl2br w:val="nil"/>
              <w:tr2bl w:val="nil"/>
            </w:tcBorders>
            <w:vAlign w:val="center"/>
          </w:tcPr>
          <w:p w14:paraId="1F264574" w14:textId="77777777" w:rsidR="00767126" w:rsidRDefault="00000000">
            <w:pPr>
              <w:spacing w:line="440" w:lineRule="exact"/>
              <w:rPr>
                <w:szCs w:val="21"/>
              </w:rPr>
            </w:pPr>
            <w:r>
              <w:rPr>
                <w:rFonts w:hint="eastAsia"/>
                <w:szCs w:val="21"/>
              </w:rPr>
              <w:t>诚信投标温馨提示：参加本次采购活动的供应商在响应文件中提供的所有资料均应真实，如有虚假，将被取消成交资格并承担不利法律后果。</w:t>
            </w:r>
          </w:p>
        </w:tc>
      </w:tr>
    </w:tbl>
    <w:p w14:paraId="1E8BFD4B" w14:textId="77777777" w:rsidR="00767126" w:rsidRDefault="00767126">
      <w:pPr>
        <w:spacing w:line="360" w:lineRule="auto"/>
        <w:jc w:val="left"/>
        <w:rPr>
          <w:rFonts w:ascii="Times New Roman" w:eastAsia="宋体" w:hAnsi="Times New Roman"/>
          <w:sz w:val="24"/>
        </w:rPr>
      </w:pPr>
    </w:p>
    <w:p w14:paraId="7B80FB96" w14:textId="77777777" w:rsidR="00767126" w:rsidRDefault="00000000">
      <w:r>
        <w:rPr>
          <w:rFonts w:hint="eastAsia"/>
        </w:rPr>
        <w:br w:type="page"/>
      </w:r>
    </w:p>
    <w:p w14:paraId="1E40A56D" w14:textId="77777777" w:rsidR="00767126" w:rsidRDefault="00000000">
      <w:pPr>
        <w:keepNext/>
        <w:keepLines/>
        <w:spacing w:beforeLines="50" w:before="156" w:afterLines="50" w:after="156" w:line="360" w:lineRule="auto"/>
        <w:jc w:val="left"/>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lastRenderedPageBreak/>
        <w:t xml:space="preserve">1 </w:t>
      </w:r>
      <w:r>
        <w:rPr>
          <w:rFonts w:asciiTheme="majorHAnsi" w:eastAsia="宋体" w:hAnsiTheme="majorHAnsi" w:cstheme="majorBidi" w:hint="eastAsia"/>
          <w:b/>
          <w:bCs/>
          <w:sz w:val="32"/>
          <w:szCs w:val="32"/>
        </w:rPr>
        <w:t>总则</w:t>
      </w:r>
    </w:p>
    <w:p w14:paraId="31170ADC"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1.1</w:t>
      </w:r>
      <w:r>
        <w:rPr>
          <w:rFonts w:ascii="Times New Roman" w:eastAsia="宋体" w:hAnsi="Times New Roman" w:hint="eastAsia"/>
          <w:b/>
          <w:bCs/>
          <w:sz w:val="30"/>
          <w:szCs w:val="32"/>
        </w:rPr>
        <w:t>采购方式</w:t>
      </w:r>
    </w:p>
    <w:p w14:paraId="5C085F9B"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本项目采用《电子采购交易规范</w:t>
      </w:r>
      <w:r>
        <w:rPr>
          <w:rFonts w:ascii="Times New Roman" w:eastAsia="宋体" w:hAnsi="Times New Roman" w:hint="eastAsia"/>
          <w:sz w:val="24"/>
        </w:rPr>
        <w:t xml:space="preserve"> </w:t>
      </w:r>
      <w:r>
        <w:rPr>
          <w:rFonts w:ascii="Times New Roman" w:eastAsia="宋体" w:hAnsi="Times New Roman" w:hint="eastAsia"/>
          <w:sz w:val="24"/>
        </w:rPr>
        <w:t>非招标方式》</w:t>
      </w:r>
      <w:r>
        <w:rPr>
          <w:rFonts w:ascii="Times New Roman" w:eastAsia="宋体" w:hAnsi="Times New Roman" w:hint="eastAsia"/>
          <w:sz w:val="24"/>
        </w:rPr>
        <w:t>GB/T 43711-2024</w:t>
      </w:r>
      <w:r>
        <w:rPr>
          <w:rFonts w:ascii="Times New Roman" w:eastAsia="宋体" w:hAnsi="Times New Roman" w:hint="eastAsia"/>
          <w:sz w:val="24"/>
        </w:rPr>
        <w:t>规定的询比采购方式。</w:t>
      </w:r>
    </w:p>
    <w:p w14:paraId="4848944D"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询比采购是指采购人发布采购公告或发出采购邀请书，邀请</w:t>
      </w:r>
      <w:r>
        <w:rPr>
          <w:rFonts w:ascii="Times New Roman" w:eastAsia="宋体" w:hAnsi="Times New Roman" w:hint="eastAsia"/>
          <w:sz w:val="24"/>
        </w:rPr>
        <w:t>3</w:t>
      </w:r>
      <w:r>
        <w:rPr>
          <w:rFonts w:ascii="Times New Roman" w:eastAsia="宋体" w:hAnsi="Times New Roman" w:hint="eastAsia"/>
          <w:sz w:val="24"/>
        </w:rPr>
        <w:t>家以上供应商参与一次性竞争报价，按照采购文件约定的评审办法，组建评审小组评审响应文件，确定成交供应商。</w:t>
      </w:r>
    </w:p>
    <w:p w14:paraId="236E2365"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1.2</w:t>
      </w:r>
      <w:r>
        <w:rPr>
          <w:rFonts w:ascii="Times New Roman" w:eastAsia="宋体" w:hAnsi="Times New Roman" w:hint="eastAsia"/>
          <w:b/>
          <w:bCs/>
          <w:sz w:val="30"/>
          <w:szCs w:val="32"/>
        </w:rPr>
        <w:t>采购项目概况和供应商资格要求</w:t>
      </w:r>
    </w:p>
    <w:p w14:paraId="53508FDD"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采购项目概况和供应商资格要求见第一章“询比采购公告”。</w:t>
      </w:r>
    </w:p>
    <w:p w14:paraId="54ABF7A3" w14:textId="77777777" w:rsidR="00767126" w:rsidRDefault="00000000">
      <w:pPr>
        <w:keepNext/>
        <w:keepLines/>
        <w:spacing w:beforeLines="50" w:before="156" w:afterLines="50" w:after="156" w:line="360" w:lineRule="auto"/>
        <w:jc w:val="left"/>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t>1.3</w:t>
      </w:r>
      <w:r>
        <w:rPr>
          <w:rFonts w:asciiTheme="majorHAnsi" w:eastAsia="宋体" w:hAnsiTheme="majorHAnsi" w:cstheme="majorBidi" w:hint="eastAsia"/>
          <w:b/>
          <w:bCs/>
          <w:sz w:val="32"/>
          <w:szCs w:val="32"/>
        </w:rPr>
        <w:t>费用承担</w:t>
      </w:r>
    </w:p>
    <w:p w14:paraId="644806B3"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供应商准备和参加采购活动所发生的各种费用由供应商自行承担。</w:t>
      </w:r>
    </w:p>
    <w:p w14:paraId="3A35DCBE"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1.4</w:t>
      </w:r>
      <w:r>
        <w:rPr>
          <w:rFonts w:ascii="Times New Roman" w:eastAsia="宋体" w:hAnsi="Times New Roman" w:hint="eastAsia"/>
          <w:b/>
          <w:bCs/>
          <w:sz w:val="30"/>
          <w:szCs w:val="32"/>
        </w:rPr>
        <w:t>保密</w:t>
      </w:r>
    </w:p>
    <w:p w14:paraId="3F622516"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参加采购活动的各方应对采购文件和响应文件中的商业和技术等秘密保密，否则应承担相应的法律责任。</w:t>
      </w:r>
    </w:p>
    <w:p w14:paraId="3335A272"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1.5</w:t>
      </w:r>
      <w:r>
        <w:rPr>
          <w:rFonts w:ascii="Times New Roman" w:eastAsia="宋体" w:hAnsi="Times New Roman" w:hint="eastAsia"/>
          <w:b/>
          <w:bCs/>
          <w:sz w:val="30"/>
          <w:szCs w:val="32"/>
        </w:rPr>
        <w:t>语言文字</w:t>
      </w:r>
    </w:p>
    <w:p w14:paraId="2BA5C702"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采购文件和响应文件使用的语言文字为中文。专用术语使用外文的，应附有中文注释。</w:t>
      </w:r>
    </w:p>
    <w:p w14:paraId="11D0582B"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1.6</w:t>
      </w:r>
      <w:r>
        <w:rPr>
          <w:rFonts w:ascii="Times New Roman" w:eastAsia="宋体" w:hAnsi="Times New Roman" w:hint="eastAsia"/>
          <w:b/>
          <w:bCs/>
          <w:sz w:val="30"/>
          <w:szCs w:val="32"/>
        </w:rPr>
        <w:t>计量单位</w:t>
      </w:r>
    </w:p>
    <w:p w14:paraId="00D32531"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所有计量均采用中华人民共和国法定计量单位。</w:t>
      </w:r>
    </w:p>
    <w:p w14:paraId="3F468BC9"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1.7</w:t>
      </w:r>
      <w:r>
        <w:rPr>
          <w:rFonts w:ascii="Times New Roman" w:eastAsia="宋体" w:hAnsi="Times New Roman" w:hint="eastAsia"/>
          <w:b/>
          <w:bCs/>
          <w:sz w:val="30"/>
          <w:szCs w:val="32"/>
        </w:rPr>
        <w:t>踏勘现场</w:t>
      </w:r>
    </w:p>
    <w:p w14:paraId="106D86B3"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1.7.1</w:t>
      </w:r>
      <w:r>
        <w:rPr>
          <w:rFonts w:ascii="Times New Roman" w:eastAsia="宋体" w:hAnsi="Times New Roman" w:hint="eastAsia"/>
          <w:sz w:val="24"/>
        </w:rPr>
        <w:t>供应商须知前附表规定组织踏勘现场的，采购人按供应商须知前附表规定的时间、地点组织供应商踏勘项目现场。部分供应商未按时参加踏勘现场的，不影响踏勘现场的正常进行。</w:t>
      </w:r>
    </w:p>
    <w:p w14:paraId="54D53673"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1.7.2</w:t>
      </w:r>
      <w:r>
        <w:rPr>
          <w:rFonts w:ascii="Times New Roman" w:eastAsia="宋体" w:hAnsi="Times New Roman" w:hint="eastAsia"/>
          <w:sz w:val="24"/>
        </w:rPr>
        <w:t>供应商可自愿参加踏勘现场活动。除采购人的原因外，采购人对供应商参加踏勘现场中所发生的人员伤亡和财产损失不承担责任。</w:t>
      </w:r>
    </w:p>
    <w:p w14:paraId="1296C72D"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1.7.3</w:t>
      </w:r>
      <w:r>
        <w:rPr>
          <w:rFonts w:ascii="Times New Roman" w:eastAsia="宋体" w:hAnsi="Times New Roman" w:hint="eastAsia"/>
          <w:sz w:val="24"/>
        </w:rPr>
        <w:t>采购人在踏勘现场中介绍的工程场地和相关的周边环境情况，仅作为</w:t>
      </w:r>
      <w:r>
        <w:rPr>
          <w:rFonts w:ascii="Times New Roman" w:eastAsia="宋体" w:hAnsi="Times New Roman" w:hint="eastAsia"/>
          <w:sz w:val="24"/>
        </w:rPr>
        <w:lastRenderedPageBreak/>
        <w:t>供应商编制响应文件的参考，采购人不对供应商据此作出的判断和决策负责。</w:t>
      </w:r>
    </w:p>
    <w:p w14:paraId="3D63C451"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1.8</w:t>
      </w:r>
      <w:r>
        <w:rPr>
          <w:rFonts w:ascii="Times New Roman" w:eastAsia="宋体" w:hAnsi="Times New Roman" w:hint="eastAsia"/>
          <w:b/>
          <w:bCs/>
          <w:sz w:val="30"/>
          <w:szCs w:val="32"/>
        </w:rPr>
        <w:t>采购预备会</w:t>
      </w:r>
    </w:p>
    <w:p w14:paraId="376F2F64"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供应商须知前附表规定召开采购预备会的，采购人按供应商须知前附表规定的时间和地点召开采购预备会。</w:t>
      </w:r>
    </w:p>
    <w:p w14:paraId="3F79F29C"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1.9</w:t>
      </w:r>
      <w:r>
        <w:rPr>
          <w:rFonts w:ascii="Times New Roman" w:eastAsia="宋体" w:hAnsi="Times New Roman" w:hint="eastAsia"/>
          <w:b/>
          <w:bCs/>
          <w:sz w:val="30"/>
          <w:szCs w:val="32"/>
        </w:rPr>
        <w:t>分包</w:t>
      </w:r>
    </w:p>
    <w:p w14:paraId="445D17FF"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供应商拟在成交后将成交项目的部分工作进行分包的，应符合供应商须知前附表的规定，并在响应文件中作出说明。</w:t>
      </w:r>
    </w:p>
    <w:p w14:paraId="426E7CDC" w14:textId="77777777" w:rsidR="00767126" w:rsidRDefault="00000000">
      <w:pPr>
        <w:spacing w:line="360" w:lineRule="auto"/>
        <w:ind w:firstLineChars="200" w:firstLine="480"/>
        <w:rPr>
          <w:rFonts w:ascii="Times New Roman" w:eastAsia="宋体" w:hAnsi="Times New Roman"/>
          <w:b/>
          <w:bCs/>
          <w:sz w:val="30"/>
          <w:szCs w:val="32"/>
        </w:rPr>
      </w:pPr>
      <w:r>
        <w:rPr>
          <w:rFonts w:ascii="Times New Roman" w:eastAsia="宋体" w:hAnsi="Times New Roman" w:hint="eastAsia"/>
          <w:sz w:val="24"/>
        </w:rPr>
        <w:t>分包供应商不得将分包项目再次分包。成交供应商应当就分包项目向采购人负责，分包供应商就分包项目承担连带责任。</w:t>
      </w:r>
    </w:p>
    <w:p w14:paraId="23B8DAFE"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1.10</w:t>
      </w:r>
      <w:r>
        <w:rPr>
          <w:rFonts w:ascii="Times New Roman" w:eastAsia="宋体" w:hAnsi="Times New Roman" w:hint="eastAsia"/>
          <w:b/>
          <w:bCs/>
          <w:sz w:val="30"/>
          <w:szCs w:val="32"/>
        </w:rPr>
        <w:t>响应和偏差</w:t>
      </w:r>
    </w:p>
    <w:p w14:paraId="05B5F84D" w14:textId="77777777" w:rsidR="00767126" w:rsidRDefault="00000000">
      <w:pPr>
        <w:spacing w:line="360" w:lineRule="auto"/>
        <w:ind w:firstLineChars="200" w:firstLine="480"/>
        <w:rPr>
          <w:rFonts w:ascii="Times New Roman" w:eastAsia="宋体" w:hAnsi="Times New Roman"/>
          <w:b/>
          <w:bCs/>
          <w:sz w:val="24"/>
        </w:rPr>
      </w:pPr>
      <w:r>
        <w:rPr>
          <w:rFonts w:ascii="Times New Roman" w:eastAsia="宋体" w:hAnsi="Times New Roman" w:hint="eastAsia"/>
          <w:sz w:val="24"/>
        </w:rPr>
        <w:t>1.10.1</w:t>
      </w:r>
      <w:r>
        <w:rPr>
          <w:rFonts w:ascii="Times New Roman" w:eastAsia="宋体" w:hAnsi="Times New Roman" w:hint="eastAsia"/>
          <w:sz w:val="24"/>
        </w:rPr>
        <w:t>采购需求和合同条款及格式中的关键条款均以符号标记（如“★”标记）。响应文件应当对采购需求和合同条款及格式中的关键条款作出满足性或更有利于采购人的响应，</w:t>
      </w:r>
      <w:r>
        <w:rPr>
          <w:rFonts w:ascii="Times New Roman" w:eastAsia="宋体" w:hAnsi="Times New Roman" w:hint="eastAsia"/>
          <w:b/>
          <w:bCs/>
          <w:sz w:val="24"/>
        </w:rPr>
        <w:t>否则，供应商的响应文件将被视为无效。</w:t>
      </w:r>
    </w:p>
    <w:p w14:paraId="3103540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1.10.2</w:t>
      </w:r>
      <w:r>
        <w:rPr>
          <w:rFonts w:ascii="Times New Roman" w:eastAsia="宋体" w:hAnsi="Times New Roman" w:hint="eastAsia"/>
          <w:sz w:val="24"/>
        </w:rPr>
        <w:t>若采购文件规定了对非关键条款允许偏差的范围和可以偏差的项数的，如响应文件存在的偏差超出上述范围或项数，将被视为无效。</w:t>
      </w:r>
    </w:p>
    <w:p w14:paraId="67BB50E7" w14:textId="77777777" w:rsidR="00767126" w:rsidRDefault="00000000">
      <w:pPr>
        <w:keepNext/>
        <w:keepLines/>
        <w:spacing w:beforeLines="50" w:before="156" w:afterLines="50" w:after="156" w:line="360" w:lineRule="auto"/>
        <w:jc w:val="left"/>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t>2</w:t>
      </w:r>
      <w:r>
        <w:rPr>
          <w:rFonts w:asciiTheme="majorHAnsi" w:eastAsia="宋体" w:hAnsiTheme="majorHAnsi" w:cstheme="majorBidi" w:hint="eastAsia"/>
          <w:b/>
          <w:bCs/>
          <w:sz w:val="32"/>
          <w:szCs w:val="32"/>
        </w:rPr>
        <w:t>询比采购文件</w:t>
      </w:r>
    </w:p>
    <w:p w14:paraId="181BAF3F"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2.1</w:t>
      </w:r>
      <w:r>
        <w:rPr>
          <w:rFonts w:ascii="Times New Roman" w:eastAsia="宋体" w:hAnsi="Times New Roman" w:hint="eastAsia"/>
          <w:b/>
          <w:bCs/>
          <w:sz w:val="30"/>
          <w:szCs w:val="32"/>
        </w:rPr>
        <w:t>采购文件的组成</w:t>
      </w:r>
    </w:p>
    <w:p w14:paraId="791ECAFE"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本询比采购文件包括：</w:t>
      </w:r>
    </w:p>
    <w:p w14:paraId="2D5E5A93"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）询比采购公告（或询比采购邀请书）；</w:t>
      </w:r>
    </w:p>
    <w:p w14:paraId="17C58D40"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）供应商须知；</w:t>
      </w:r>
    </w:p>
    <w:p w14:paraId="10C88D8B"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）评审办法；</w:t>
      </w:r>
    </w:p>
    <w:p w14:paraId="78EAD74C"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）合同条款及格式；</w:t>
      </w:r>
    </w:p>
    <w:p w14:paraId="64527B96"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）采购需求；</w:t>
      </w:r>
    </w:p>
    <w:p w14:paraId="4B5C28CC"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）响应文件格式；</w:t>
      </w:r>
    </w:p>
    <w:p w14:paraId="2995E4E4"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）询问函和质疑函范本；</w:t>
      </w:r>
    </w:p>
    <w:p w14:paraId="767ABCF1"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）供应商须知前附表规定的其他资料。</w:t>
      </w:r>
    </w:p>
    <w:p w14:paraId="5DAF59A4"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采购人依照本章规定，对采购文件所作的澄清、修改，构成采购文件的组成</w:t>
      </w:r>
      <w:r>
        <w:rPr>
          <w:rFonts w:ascii="Times New Roman" w:eastAsia="宋体" w:hAnsi="Times New Roman" w:hint="eastAsia"/>
          <w:sz w:val="24"/>
        </w:rPr>
        <w:lastRenderedPageBreak/>
        <w:t>部分。</w:t>
      </w:r>
      <w:r>
        <w:rPr>
          <w:rFonts w:ascii="Times New Roman" w:eastAsia="宋体" w:hAnsi="Times New Roman" w:hint="eastAsia"/>
          <w:sz w:val="24"/>
        </w:rPr>
        <w:t xml:space="preserve"> </w:t>
      </w:r>
    </w:p>
    <w:p w14:paraId="2B0EDE97"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2.2</w:t>
      </w:r>
      <w:r>
        <w:rPr>
          <w:rFonts w:ascii="Times New Roman" w:eastAsia="宋体" w:hAnsi="Times New Roman" w:hint="eastAsia"/>
          <w:b/>
          <w:bCs/>
          <w:sz w:val="30"/>
          <w:szCs w:val="32"/>
        </w:rPr>
        <w:t>采购文件的澄清和修改</w:t>
      </w:r>
    </w:p>
    <w:p w14:paraId="747E23EA"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2.2.1</w:t>
      </w:r>
      <w:r>
        <w:rPr>
          <w:rFonts w:ascii="Times New Roman" w:eastAsia="宋体" w:hAnsi="Times New Roman" w:hint="eastAsia"/>
          <w:sz w:val="24"/>
        </w:rPr>
        <w:t>供应商应仔细阅读和检查采购文件的全部内容。如发现缺页或内容不全，应及时向采购人提出，以便补齐。如有疑问，应在供应商须知前附表规定的时间前，以书面形式要求采购人对采购文件予以澄清。</w:t>
      </w:r>
    </w:p>
    <w:p w14:paraId="2634B8C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2.2.2</w:t>
      </w:r>
      <w:r>
        <w:rPr>
          <w:rFonts w:ascii="Times New Roman" w:eastAsia="宋体" w:hAnsi="Times New Roman" w:hint="eastAsia"/>
          <w:sz w:val="24"/>
        </w:rPr>
        <w:t>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4FA16C01"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2.2.3</w:t>
      </w:r>
      <w:r>
        <w:rPr>
          <w:rFonts w:ascii="Times New Roman" w:eastAsia="宋体" w:hAnsi="Times New Roman" w:hint="eastAsia"/>
          <w:sz w:val="24"/>
        </w:rPr>
        <w:t>除非确有必要，采购人有权拒绝回复供应商在本章第</w:t>
      </w:r>
      <w:r>
        <w:rPr>
          <w:rFonts w:ascii="Times New Roman" w:eastAsia="宋体" w:hAnsi="Times New Roman" w:hint="eastAsia"/>
          <w:sz w:val="24"/>
        </w:rPr>
        <w:t>2.2.1</w:t>
      </w:r>
      <w:r>
        <w:rPr>
          <w:rFonts w:ascii="Times New Roman" w:eastAsia="宋体" w:hAnsi="Times New Roman" w:hint="eastAsia"/>
          <w:sz w:val="24"/>
        </w:rPr>
        <w:t>项规定的时间后提出的任何澄清要求。</w:t>
      </w:r>
    </w:p>
    <w:p w14:paraId="7EB947AA" w14:textId="77777777" w:rsidR="00767126" w:rsidRDefault="00000000">
      <w:pPr>
        <w:keepNext/>
        <w:keepLines/>
        <w:spacing w:beforeLines="50" w:before="156" w:afterLines="50" w:after="156" w:line="360" w:lineRule="auto"/>
        <w:jc w:val="left"/>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t>3</w:t>
      </w:r>
      <w:r>
        <w:rPr>
          <w:rFonts w:asciiTheme="majorHAnsi" w:eastAsia="宋体" w:hAnsiTheme="majorHAnsi" w:cstheme="majorBidi" w:hint="eastAsia"/>
          <w:b/>
          <w:bCs/>
          <w:sz w:val="32"/>
          <w:szCs w:val="32"/>
        </w:rPr>
        <w:t>响应文件</w:t>
      </w:r>
    </w:p>
    <w:p w14:paraId="24FF34C7"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3.1</w:t>
      </w:r>
      <w:r>
        <w:rPr>
          <w:rFonts w:ascii="Times New Roman" w:eastAsia="宋体" w:hAnsi="Times New Roman" w:hint="eastAsia"/>
          <w:b/>
          <w:bCs/>
          <w:sz w:val="30"/>
          <w:szCs w:val="32"/>
        </w:rPr>
        <w:t>响应文件的组成</w:t>
      </w:r>
    </w:p>
    <w:p w14:paraId="6D987F0C"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3.1.1</w:t>
      </w:r>
      <w:r>
        <w:rPr>
          <w:rFonts w:ascii="Times New Roman" w:eastAsia="宋体" w:hAnsi="Times New Roman" w:hint="eastAsia"/>
          <w:sz w:val="24"/>
        </w:rPr>
        <w:t>响应文件应包括下列内容：</w:t>
      </w:r>
    </w:p>
    <w:p w14:paraId="0E4ED783"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hint="eastAsia"/>
          <w:sz w:val="24"/>
        </w:rPr>
        <w:t>响应函；</w:t>
      </w:r>
    </w:p>
    <w:p w14:paraId="01AE82A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hint="eastAsia"/>
          <w:sz w:val="24"/>
        </w:rPr>
        <w:t>授权委托书</w:t>
      </w:r>
      <w:r>
        <w:rPr>
          <w:rFonts w:ascii="Times New Roman" w:eastAsia="宋体" w:hAnsi="Times New Roman" w:hint="eastAsia"/>
          <w:sz w:val="24"/>
        </w:rPr>
        <w:t>(</w:t>
      </w:r>
      <w:r>
        <w:rPr>
          <w:rFonts w:ascii="Times New Roman" w:eastAsia="宋体" w:hAnsi="Times New Roman" w:hint="eastAsia"/>
          <w:sz w:val="24"/>
        </w:rPr>
        <w:t>如有）；</w:t>
      </w:r>
    </w:p>
    <w:p w14:paraId="1ED6EDC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hint="eastAsia"/>
          <w:sz w:val="24"/>
        </w:rPr>
        <w:t>联合体协议书</w:t>
      </w:r>
      <w:r>
        <w:rPr>
          <w:rFonts w:ascii="Times New Roman" w:eastAsia="宋体" w:hAnsi="Times New Roman" w:hint="eastAsia"/>
          <w:sz w:val="24"/>
        </w:rPr>
        <w:t>(</w:t>
      </w:r>
      <w:r>
        <w:rPr>
          <w:rFonts w:ascii="Times New Roman" w:eastAsia="宋体" w:hAnsi="Times New Roman" w:hint="eastAsia"/>
          <w:sz w:val="24"/>
        </w:rPr>
        <w:t>如有）；</w:t>
      </w:r>
    </w:p>
    <w:p w14:paraId="366CAC1C"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(4)</w:t>
      </w:r>
      <w:r>
        <w:rPr>
          <w:rFonts w:ascii="Times New Roman" w:eastAsia="宋体" w:hAnsi="Times New Roman" w:hint="eastAsia"/>
          <w:sz w:val="24"/>
        </w:rPr>
        <w:t>报价表；</w:t>
      </w:r>
    </w:p>
    <w:p w14:paraId="02137D3A"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(5)</w:t>
      </w:r>
      <w:r>
        <w:rPr>
          <w:rFonts w:ascii="Times New Roman" w:eastAsia="宋体" w:hAnsi="Times New Roman" w:hint="eastAsia"/>
          <w:sz w:val="24"/>
        </w:rPr>
        <w:t>资格审查资料；</w:t>
      </w:r>
    </w:p>
    <w:p w14:paraId="40B7BF63"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(6)</w:t>
      </w:r>
      <w:r>
        <w:rPr>
          <w:rFonts w:ascii="Times New Roman" w:eastAsia="宋体" w:hAnsi="Times New Roman" w:hint="eastAsia"/>
          <w:sz w:val="24"/>
        </w:rPr>
        <w:t>响应方案；</w:t>
      </w:r>
    </w:p>
    <w:p w14:paraId="6435FDF9"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(7)</w:t>
      </w:r>
      <w:r>
        <w:rPr>
          <w:rFonts w:ascii="Times New Roman" w:eastAsia="宋体" w:hAnsi="Times New Roman" w:hint="eastAsia"/>
          <w:sz w:val="24"/>
        </w:rPr>
        <w:t>响应保证金</w:t>
      </w:r>
    </w:p>
    <w:p w14:paraId="065D3578"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(8)</w:t>
      </w:r>
      <w:r>
        <w:rPr>
          <w:rFonts w:ascii="Times New Roman" w:eastAsia="宋体" w:hAnsi="Times New Roman" w:hint="eastAsia"/>
          <w:sz w:val="24"/>
        </w:rPr>
        <w:t>其他资料。</w:t>
      </w:r>
    </w:p>
    <w:p w14:paraId="40D8E14F"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供应商在评审过程中作出的符合采购文件要求的澄清、说明和补正，构成响应文件的组成部分。</w:t>
      </w:r>
    </w:p>
    <w:p w14:paraId="5B486DB0"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3.1.2</w:t>
      </w:r>
      <w:r>
        <w:rPr>
          <w:rFonts w:ascii="Times New Roman" w:eastAsia="宋体" w:hAnsi="Times New Roman" w:hint="eastAsia"/>
          <w:sz w:val="24"/>
        </w:rPr>
        <w:t>供应商的法定代表人</w:t>
      </w:r>
      <w:r>
        <w:rPr>
          <w:rFonts w:ascii="Times New Roman" w:eastAsia="宋体" w:hAnsi="Times New Roman" w:hint="eastAsia"/>
          <w:sz w:val="24"/>
        </w:rPr>
        <w:t>(</w:t>
      </w:r>
      <w:r>
        <w:rPr>
          <w:rFonts w:ascii="Times New Roman" w:eastAsia="宋体" w:hAnsi="Times New Roman" w:hint="eastAsia"/>
          <w:sz w:val="24"/>
        </w:rPr>
        <w:t>单位负责人）亲自签署响应文件、亲自参加采购活动的，响应文件不包括第</w:t>
      </w:r>
      <w:r>
        <w:rPr>
          <w:rFonts w:ascii="Times New Roman" w:eastAsia="宋体" w:hAnsi="Times New Roman" w:hint="eastAsia"/>
          <w:sz w:val="24"/>
        </w:rPr>
        <w:t>3. 1.1</w:t>
      </w:r>
      <w:r>
        <w:rPr>
          <w:rFonts w:ascii="Times New Roman" w:eastAsia="宋体" w:hAnsi="Times New Roman" w:hint="eastAsia"/>
          <w:sz w:val="24"/>
        </w:rPr>
        <w:t>所指的授权委托书。第一章“询比采购公告”规定不接受联合体的，或供应商没有组成联合体的，响应文件不包括第</w:t>
      </w:r>
      <w:r>
        <w:rPr>
          <w:rFonts w:ascii="Times New Roman" w:eastAsia="宋体" w:hAnsi="Times New Roman" w:hint="eastAsia"/>
          <w:sz w:val="24"/>
        </w:rPr>
        <w:t>3.1.1</w:t>
      </w:r>
      <w:r>
        <w:rPr>
          <w:rFonts w:ascii="Times New Roman" w:eastAsia="宋体" w:hAnsi="Times New Roman" w:hint="eastAsia"/>
          <w:sz w:val="24"/>
        </w:rPr>
        <w:t>所指的联合体协议书。</w:t>
      </w:r>
    </w:p>
    <w:p w14:paraId="04A4D88D"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lastRenderedPageBreak/>
        <w:t>3.2</w:t>
      </w:r>
      <w:r>
        <w:rPr>
          <w:rFonts w:ascii="Times New Roman" w:eastAsia="宋体" w:hAnsi="Times New Roman" w:hint="eastAsia"/>
          <w:b/>
          <w:bCs/>
          <w:sz w:val="30"/>
          <w:szCs w:val="32"/>
        </w:rPr>
        <w:t>报价</w:t>
      </w:r>
    </w:p>
    <w:p w14:paraId="43144402"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3.2.1</w:t>
      </w:r>
      <w:r>
        <w:rPr>
          <w:rFonts w:ascii="Times New Roman" w:eastAsia="宋体" w:hAnsi="Times New Roman" w:hint="eastAsia"/>
          <w:sz w:val="24"/>
        </w:rPr>
        <w:t>供应商应按采购文件提供的格式</w:t>
      </w:r>
      <w:r>
        <w:rPr>
          <w:rFonts w:ascii="Times New Roman" w:eastAsia="宋体" w:hAnsi="Times New Roman" w:hint="eastAsia"/>
          <w:sz w:val="24"/>
        </w:rPr>
        <w:t>(</w:t>
      </w:r>
      <w:r>
        <w:rPr>
          <w:rFonts w:ascii="Times New Roman" w:eastAsia="宋体" w:hAnsi="Times New Roman" w:hint="eastAsia"/>
          <w:sz w:val="24"/>
        </w:rPr>
        <w:t>见第六章“响应文件格式”）在响应函和报价表中进行报价。响应函中报价应为包含国家规定的增值税在内的含税价格。</w:t>
      </w:r>
    </w:p>
    <w:p w14:paraId="7B81CFB3"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3.2.2</w:t>
      </w:r>
      <w:r>
        <w:rPr>
          <w:rFonts w:ascii="Times New Roman" w:eastAsia="宋体" w:hAnsi="Times New Roman" w:hint="eastAsia"/>
          <w:sz w:val="24"/>
        </w:rPr>
        <w:t>供应商应充分了解采购项目的总体情况以及影响报价的其他要素</w:t>
      </w:r>
    </w:p>
    <w:p w14:paraId="3E09F11A"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3.2.3</w:t>
      </w:r>
      <w:r>
        <w:rPr>
          <w:rFonts w:ascii="Times New Roman" w:eastAsia="宋体" w:hAnsi="Times New Roman" w:hint="eastAsia"/>
          <w:sz w:val="24"/>
        </w:rPr>
        <w:t>采购人设有最高限价的，供应商的报价不得超过或等于最高限价。最高限价或最高限价计算方法在供应商须知前附表中载明。</w:t>
      </w:r>
    </w:p>
    <w:p w14:paraId="1E733BA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3.2.4</w:t>
      </w:r>
      <w:r>
        <w:rPr>
          <w:rFonts w:ascii="Times New Roman" w:eastAsia="宋体" w:hAnsi="Times New Roman" w:hint="eastAsia"/>
          <w:sz w:val="24"/>
        </w:rPr>
        <w:t>报价的其他要求见供应商须知前附表。</w:t>
      </w:r>
    </w:p>
    <w:p w14:paraId="45C43AE7"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3.3</w:t>
      </w:r>
      <w:r>
        <w:rPr>
          <w:rFonts w:ascii="Times New Roman" w:eastAsia="宋体" w:hAnsi="Times New Roman" w:hint="eastAsia"/>
          <w:b/>
          <w:bCs/>
          <w:sz w:val="30"/>
          <w:szCs w:val="32"/>
        </w:rPr>
        <w:t>响应文件有效期</w:t>
      </w:r>
    </w:p>
    <w:p w14:paraId="1414837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3.3.1</w:t>
      </w:r>
      <w:r>
        <w:rPr>
          <w:rFonts w:ascii="Times New Roman" w:eastAsia="宋体" w:hAnsi="Times New Roman" w:hint="eastAsia"/>
          <w:sz w:val="24"/>
        </w:rPr>
        <w:t>除供应商须知前附表另有规定外，响应文件有效期应为</w:t>
      </w:r>
      <w:r>
        <w:rPr>
          <w:rFonts w:ascii="Times New Roman" w:eastAsia="宋体" w:hAnsi="Times New Roman" w:hint="eastAsia"/>
          <w:sz w:val="24"/>
        </w:rPr>
        <w:t>90</w:t>
      </w:r>
      <w:r>
        <w:rPr>
          <w:rFonts w:ascii="Times New Roman" w:eastAsia="宋体" w:hAnsi="Times New Roman" w:hint="eastAsia"/>
          <w:sz w:val="24"/>
        </w:rPr>
        <w:t>日，从采购文件规定的递交响应文件的截止时间开始计算。</w:t>
      </w:r>
    </w:p>
    <w:p w14:paraId="72043402"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3.3.2</w:t>
      </w:r>
      <w:r>
        <w:rPr>
          <w:rFonts w:ascii="Times New Roman" w:eastAsia="宋体" w:hAnsi="Times New Roman" w:hint="eastAsia"/>
          <w:sz w:val="24"/>
        </w:rPr>
        <w:t>出现特殊情况需要延长响应文件有效期的，采购人以书面形式通知所有供应商延长响应文件有效期。同意延长的，应相应延长其响应保证金的有效期，但不得修改其响应文件；供应商拒绝延长的，其响应文件在原有效期届满后失效，但供应商有权收回其响应保证金。</w:t>
      </w:r>
    </w:p>
    <w:p w14:paraId="264C3161"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3.4</w:t>
      </w:r>
      <w:r>
        <w:rPr>
          <w:rFonts w:ascii="Times New Roman" w:eastAsia="宋体" w:hAnsi="Times New Roman" w:hint="eastAsia"/>
          <w:b/>
          <w:bCs/>
          <w:sz w:val="30"/>
          <w:szCs w:val="32"/>
        </w:rPr>
        <w:t>响应保证金</w:t>
      </w:r>
    </w:p>
    <w:p w14:paraId="540F2B6E"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3.4.1</w:t>
      </w:r>
      <w:r>
        <w:rPr>
          <w:rFonts w:ascii="Times New Roman" w:eastAsia="宋体" w:hAnsi="Times New Roman" w:hint="eastAsia"/>
          <w:sz w:val="24"/>
        </w:rPr>
        <w:t>供应商须知前附表规定要求递交响应保证金的，供应商在递交响应文件的同时，应按供应商须知前附表规定的金额、形式递交响应保证金。供应商不按要求递交响应保证金的，其响应文件将被视为无效。</w:t>
      </w:r>
    </w:p>
    <w:p w14:paraId="650208F4"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3.4.2</w:t>
      </w:r>
      <w:r>
        <w:rPr>
          <w:rFonts w:ascii="Times New Roman" w:eastAsia="宋体" w:hAnsi="Times New Roman" w:hint="eastAsia"/>
          <w:sz w:val="24"/>
        </w:rPr>
        <w:t>响应保证金的退还：</w:t>
      </w:r>
    </w:p>
    <w:p w14:paraId="1A1E6B5C"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）预成交公示期结束，退还候选人以外的所有供应商响应保证金。</w:t>
      </w:r>
    </w:p>
    <w:p w14:paraId="1C095F6C"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）成交通知书发放后，退还除成交人以外的候选人响应保证金。</w:t>
      </w:r>
    </w:p>
    <w:p w14:paraId="2E9E7226"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）成交人响应保证金，经采购人审核确认后退款。</w:t>
      </w:r>
    </w:p>
    <w:p w14:paraId="0F8DF353"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）采用保函形式递交响应保证金的，不予退还。</w:t>
      </w:r>
    </w:p>
    <w:p w14:paraId="53BC709F"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3.4.3</w:t>
      </w:r>
      <w:r>
        <w:rPr>
          <w:rFonts w:ascii="Times New Roman" w:eastAsia="宋体" w:hAnsi="Times New Roman" w:hint="eastAsia"/>
          <w:sz w:val="24"/>
        </w:rPr>
        <w:t>有下列情形之一的，响应保证金将不予退还：</w:t>
      </w:r>
    </w:p>
    <w:p w14:paraId="7F3969CF"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hint="eastAsia"/>
          <w:sz w:val="24"/>
        </w:rPr>
        <w:t>供应商在响应文件有效期内撤销响应文件；</w:t>
      </w:r>
    </w:p>
    <w:p w14:paraId="589D3989"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hint="eastAsia"/>
          <w:sz w:val="24"/>
        </w:rPr>
        <w:t>成交供应商在收到成交通知书后，无正当理由不与采购人订立合同，在签订</w:t>
      </w:r>
      <w:r>
        <w:rPr>
          <w:rFonts w:ascii="Times New Roman" w:eastAsia="宋体" w:hAnsi="Times New Roman" w:hint="eastAsia"/>
          <w:sz w:val="24"/>
        </w:rPr>
        <w:t xml:space="preserve"> </w:t>
      </w:r>
      <w:r>
        <w:rPr>
          <w:rFonts w:ascii="Times New Roman" w:eastAsia="宋体" w:hAnsi="Times New Roman" w:hint="eastAsia"/>
          <w:sz w:val="24"/>
        </w:rPr>
        <w:t>合同时向采购人提出附加条件，或者不按照采购文件要求递交履约保证金；</w:t>
      </w:r>
    </w:p>
    <w:p w14:paraId="22B5290B"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lastRenderedPageBreak/>
        <w:t xml:space="preserve">(3) </w:t>
      </w:r>
      <w:r>
        <w:rPr>
          <w:rFonts w:ascii="Times New Roman" w:eastAsia="宋体" w:hAnsi="Times New Roman" w:hint="eastAsia"/>
          <w:sz w:val="24"/>
        </w:rPr>
        <w:t>采用保函形式递交响应保证金的。</w:t>
      </w:r>
    </w:p>
    <w:p w14:paraId="1AF45088"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不予退还的响应保证金将交由采购人或其上级部门处理。</w:t>
      </w:r>
    </w:p>
    <w:p w14:paraId="29C23A77"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3.5</w:t>
      </w:r>
      <w:r>
        <w:rPr>
          <w:rFonts w:ascii="Times New Roman" w:eastAsia="宋体" w:hAnsi="Times New Roman" w:hint="eastAsia"/>
          <w:b/>
          <w:bCs/>
          <w:sz w:val="30"/>
          <w:szCs w:val="32"/>
        </w:rPr>
        <w:t>资格审查资料</w:t>
      </w:r>
    </w:p>
    <w:p w14:paraId="1B499E88"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供应商应提供供应商须知前附表中规定的资格审查资料，以证明其满足第一章“询比采购公告</w:t>
      </w:r>
      <w:r>
        <w:rPr>
          <w:rFonts w:ascii="Times New Roman" w:eastAsia="宋体" w:hAnsi="Times New Roman" w:hint="eastAsia"/>
          <w:sz w:val="24"/>
        </w:rPr>
        <w:t>/</w:t>
      </w:r>
      <w:r>
        <w:rPr>
          <w:rFonts w:ascii="Times New Roman" w:eastAsia="宋体" w:hAnsi="Times New Roman" w:hint="eastAsia"/>
          <w:sz w:val="24"/>
        </w:rPr>
        <w:t>询比采购邀请书”对供应商的各项资格要求。</w:t>
      </w:r>
    </w:p>
    <w:p w14:paraId="72537CD4"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3.6</w:t>
      </w:r>
      <w:r>
        <w:rPr>
          <w:rFonts w:ascii="Times New Roman" w:eastAsia="宋体" w:hAnsi="Times New Roman" w:hint="eastAsia"/>
          <w:b/>
          <w:bCs/>
          <w:sz w:val="30"/>
          <w:szCs w:val="32"/>
        </w:rPr>
        <w:t>响应方案</w:t>
      </w:r>
    </w:p>
    <w:p w14:paraId="07E8BE6A"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3.6.1</w:t>
      </w:r>
      <w:r>
        <w:rPr>
          <w:rFonts w:ascii="Times New Roman" w:eastAsia="宋体" w:hAnsi="Times New Roman" w:hint="eastAsia"/>
          <w:sz w:val="24"/>
        </w:rPr>
        <w:t>响应文件应当对采购文件中的实质性内容作出响应。</w:t>
      </w:r>
    </w:p>
    <w:p w14:paraId="06DDA37B"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3.6.2</w:t>
      </w:r>
      <w:r>
        <w:rPr>
          <w:rFonts w:ascii="Times New Roman" w:eastAsia="宋体" w:hAnsi="Times New Roman" w:hint="eastAsia"/>
          <w:sz w:val="24"/>
        </w:rPr>
        <w:t>供应商只能提出唯一的响应方案。供应商在响应文件中提出多个响应方案的，其响应文件将被视为无效。</w:t>
      </w:r>
    </w:p>
    <w:p w14:paraId="7FD55748"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3.7</w:t>
      </w:r>
      <w:r>
        <w:rPr>
          <w:rFonts w:ascii="Times New Roman" w:eastAsia="宋体" w:hAnsi="Times New Roman" w:hint="eastAsia"/>
          <w:b/>
          <w:bCs/>
          <w:sz w:val="30"/>
          <w:szCs w:val="32"/>
        </w:rPr>
        <w:t>响应文件的编制</w:t>
      </w:r>
    </w:p>
    <w:p w14:paraId="36826ECD"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3.7. 1</w:t>
      </w:r>
      <w:r>
        <w:rPr>
          <w:rFonts w:ascii="Times New Roman" w:eastAsia="宋体" w:hAnsi="Times New Roman" w:hint="eastAsia"/>
          <w:sz w:val="24"/>
        </w:rPr>
        <w:t>响应文件应按第六章“响应文件格式”进行编写，如有必要，可以增加附页，作为响应文件的组成部分。</w:t>
      </w:r>
    </w:p>
    <w:p w14:paraId="44E17BE0"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3.7.2</w:t>
      </w:r>
      <w:r>
        <w:rPr>
          <w:rFonts w:ascii="Times New Roman" w:eastAsia="宋体" w:hAnsi="Times New Roman" w:hint="eastAsia"/>
          <w:sz w:val="24"/>
        </w:rPr>
        <w:t>响应函应由供应商的法定代表人（单位负责人）或其授权的代理人签字（或印章）并加盖单位印章。</w:t>
      </w:r>
    </w:p>
    <w:p w14:paraId="195A0C35" w14:textId="77777777" w:rsidR="00767126" w:rsidRDefault="00000000">
      <w:pPr>
        <w:spacing w:line="400" w:lineRule="exact"/>
        <w:ind w:firstLineChars="200" w:firstLine="480"/>
        <w:rPr>
          <w:rFonts w:ascii="Calibri" w:eastAsia="宋体" w:hAnsi="Calibri" w:cs="Times New Roman"/>
          <w:sz w:val="24"/>
          <w:szCs w:val="24"/>
        </w:rPr>
      </w:pPr>
      <w:r>
        <w:rPr>
          <w:rFonts w:ascii="Calibri" w:eastAsia="宋体" w:hAnsi="Calibri" w:cs="Times New Roman" w:hint="eastAsia"/>
          <w:sz w:val="24"/>
          <w:szCs w:val="24"/>
        </w:rPr>
        <w:t>联合体协议书（如有）应由联合体各方的法定代表人（单位负责人）或其授权的代理人签字（或印章）并加盖单位印章。</w:t>
      </w:r>
    </w:p>
    <w:p w14:paraId="2E92F9D6" w14:textId="77777777" w:rsidR="00767126" w:rsidRDefault="00000000">
      <w:pPr>
        <w:spacing w:line="400" w:lineRule="exact"/>
        <w:ind w:firstLineChars="200" w:firstLine="480"/>
        <w:rPr>
          <w:rFonts w:ascii="Calibri" w:eastAsia="宋体" w:hAnsi="Calibri" w:cs="Times New Roman"/>
          <w:sz w:val="24"/>
          <w:szCs w:val="24"/>
        </w:rPr>
      </w:pPr>
      <w:r>
        <w:rPr>
          <w:rFonts w:ascii="Calibri" w:eastAsia="宋体" w:hAnsi="Calibri" w:cs="Times New Roman" w:hint="eastAsia"/>
          <w:sz w:val="24"/>
          <w:szCs w:val="24"/>
        </w:rPr>
        <w:t>响应函或联合体协议书（如有）由代理人签字（或印章）的，应在响应文件中附授权委托书，授权委托书应由供应商或联合体各方的法定代表人（单位负责人）签字（或印章）并加盖单位印章。</w:t>
      </w:r>
    </w:p>
    <w:p w14:paraId="57876381" w14:textId="77777777" w:rsidR="00767126" w:rsidRDefault="00000000">
      <w:pPr>
        <w:spacing w:line="400" w:lineRule="exact"/>
        <w:ind w:firstLineChars="200" w:firstLine="480"/>
        <w:rPr>
          <w:rFonts w:ascii="Calibri" w:eastAsia="宋体" w:hAnsi="Calibri" w:cs="Times New Roman"/>
          <w:sz w:val="24"/>
          <w:szCs w:val="24"/>
        </w:rPr>
      </w:pPr>
      <w:r>
        <w:rPr>
          <w:rFonts w:ascii="Calibri" w:eastAsia="宋体" w:hAnsi="Calibri" w:cs="Times New Roman" w:hint="eastAsia"/>
          <w:sz w:val="24"/>
          <w:szCs w:val="24"/>
        </w:rPr>
        <w:t xml:space="preserve"> 3.7.3</w:t>
      </w:r>
      <w:r>
        <w:rPr>
          <w:rFonts w:ascii="Times New Roman" w:eastAsia="宋体" w:hAnsi="Times New Roman" w:hint="eastAsia"/>
          <w:sz w:val="24"/>
        </w:rPr>
        <w:t>评审过程中</w:t>
      </w:r>
      <w:r>
        <w:rPr>
          <w:rFonts w:ascii="Calibri" w:eastAsia="宋体" w:hAnsi="Calibri" w:cs="Times New Roman" w:hint="eastAsia"/>
          <w:sz w:val="24"/>
          <w:szCs w:val="24"/>
        </w:rPr>
        <w:t>供应商对响应文件的澄清、说明和补正应由供应商的法定代表人（单位负责人）或其授权的代理人签字（或印章）。</w:t>
      </w:r>
    </w:p>
    <w:p w14:paraId="000120C3" w14:textId="77777777" w:rsidR="00767126" w:rsidRDefault="00000000">
      <w:pPr>
        <w:keepNext/>
        <w:keepLines/>
        <w:spacing w:beforeLines="50" w:before="156" w:afterLines="50" w:after="156" w:line="360" w:lineRule="auto"/>
        <w:jc w:val="left"/>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t>4</w:t>
      </w:r>
      <w:r>
        <w:rPr>
          <w:rFonts w:asciiTheme="majorHAnsi" w:eastAsia="宋体" w:hAnsiTheme="majorHAnsi" w:cstheme="majorBidi" w:hint="eastAsia"/>
          <w:b/>
          <w:bCs/>
          <w:sz w:val="32"/>
          <w:szCs w:val="32"/>
        </w:rPr>
        <w:t>响应文件的递交</w:t>
      </w:r>
    </w:p>
    <w:p w14:paraId="46528499" w14:textId="77777777" w:rsidR="00767126" w:rsidRDefault="00000000">
      <w:pPr>
        <w:spacing w:line="400" w:lineRule="exact"/>
        <w:ind w:firstLineChars="200" w:firstLine="480"/>
        <w:rPr>
          <w:rFonts w:ascii="Calibri" w:eastAsia="宋体" w:hAnsi="Calibri" w:cs="Times New Roman"/>
          <w:sz w:val="24"/>
          <w:szCs w:val="24"/>
        </w:rPr>
      </w:pPr>
      <w:r>
        <w:rPr>
          <w:rFonts w:ascii="Calibri" w:eastAsia="宋体" w:hAnsi="Calibri" w:cs="Times New Roman" w:hint="eastAsia"/>
          <w:sz w:val="24"/>
          <w:szCs w:val="24"/>
        </w:rPr>
        <w:t xml:space="preserve">4.1 </w:t>
      </w:r>
      <w:r>
        <w:rPr>
          <w:rFonts w:ascii="Calibri" w:eastAsia="宋体" w:hAnsi="Calibri" w:cs="Times New Roman" w:hint="eastAsia"/>
          <w:sz w:val="24"/>
          <w:szCs w:val="24"/>
        </w:rPr>
        <w:t>响应文件递交</w:t>
      </w:r>
    </w:p>
    <w:p w14:paraId="66B5BE6B" w14:textId="77777777" w:rsidR="00767126" w:rsidRDefault="00000000">
      <w:pPr>
        <w:spacing w:line="400" w:lineRule="exact"/>
        <w:ind w:firstLineChars="200" w:firstLine="480"/>
        <w:rPr>
          <w:rFonts w:ascii="Calibri" w:eastAsia="宋体" w:hAnsi="Calibri" w:cs="Times New Roman"/>
          <w:sz w:val="24"/>
          <w:szCs w:val="24"/>
        </w:rPr>
      </w:pPr>
      <w:r>
        <w:rPr>
          <w:rFonts w:ascii="Calibri" w:eastAsia="宋体" w:hAnsi="Calibri" w:cs="Times New Roman" w:hint="eastAsia"/>
          <w:sz w:val="24"/>
          <w:szCs w:val="24"/>
        </w:rPr>
        <w:t>供应商应按照采购公告及前附表要求制作和递交响应文件。</w:t>
      </w:r>
    </w:p>
    <w:p w14:paraId="6556F898" w14:textId="77777777" w:rsidR="00767126" w:rsidRDefault="00000000">
      <w:pPr>
        <w:spacing w:line="400" w:lineRule="exact"/>
        <w:ind w:firstLineChars="200" w:firstLine="480"/>
        <w:rPr>
          <w:rFonts w:ascii="Calibri" w:eastAsia="宋体" w:hAnsi="Calibri" w:cs="Times New Roman"/>
          <w:sz w:val="24"/>
          <w:szCs w:val="24"/>
        </w:rPr>
      </w:pPr>
      <w:r>
        <w:rPr>
          <w:rFonts w:ascii="Calibri" w:eastAsia="宋体" w:hAnsi="Calibri" w:cs="Times New Roman" w:hint="eastAsia"/>
          <w:sz w:val="24"/>
          <w:szCs w:val="24"/>
        </w:rPr>
        <w:t>除供应商须知前附表另有规定外，供应商所递交的响应文件不予退还。</w:t>
      </w:r>
    </w:p>
    <w:p w14:paraId="548BC45F" w14:textId="77777777" w:rsidR="00767126" w:rsidRDefault="00000000">
      <w:pPr>
        <w:spacing w:line="400" w:lineRule="exact"/>
        <w:ind w:firstLineChars="200" w:firstLine="480"/>
        <w:rPr>
          <w:rFonts w:ascii="Calibri" w:eastAsia="宋体" w:hAnsi="Calibri" w:cs="Times New Roman"/>
          <w:sz w:val="24"/>
          <w:szCs w:val="24"/>
        </w:rPr>
      </w:pPr>
      <w:r>
        <w:rPr>
          <w:rFonts w:ascii="Calibri" w:eastAsia="宋体" w:hAnsi="Calibri" w:cs="Times New Roman" w:hint="eastAsia"/>
          <w:sz w:val="24"/>
          <w:szCs w:val="24"/>
        </w:rPr>
        <w:t xml:space="preserve">4.2 </w:t>
      </w:r>
      <w:r>
        <w:rPr>
          <w:rFonts w:ascii="Calibri" w:eastAsia="宋体" w:hAnsi="Calibri" w:cs="Times New Roman" w:hint="eastAsia"/>
          <w:sz w:val="24"/>
          <w:szCs w:val="24"/>
        </w:rPr>
        <w:t>响应文件的修改与撤回</w:t>
      </w:r>
    </w:p>
    <w:p w14:paraId="10F95299" w14:textId="77777777" w:rsidR="00767126" w:rsidRDefault="00000000">
      <w:pPr>
        <w:spacing w:line="400" w:lineRule="exact"/>
        <w:ind w:firstLineChars="200" w:firstLine="480"/>
        <w:rPr>
          <w:rFonts w:ascii="Calibri" w:eastAsia="宋体" w:hAnsi="Calibri" w:cs="Times New Roman"/>
          <w:sz w:val="24"/>
          <w:szCs w:val="24"/>
        </w:rPr>
      </w:pPr>
      <w:r>
        <w:rPr>
          <w:rFonts w:ascii="Calibri" w:eastAsia="宋体" w:hAnsi="Calibri" w:cs="Times New Roman" w:hint="eastAsia"/>
          <w:sz w:val="24"/>
          <w:szCs w:val="24"/>
        </w:rPr>
        <w:t>4.2.1</w:t>
      </w:r>
      <w:r>
        <w:rPr>
          <w:rFonts w:ascii="Calibri" w:eastAsia="宋体" w:hAnsi="Calibri" w:cs="Times New Roman" w:hint="eastAsia"/>
          <w:sz w:val="24"/>
          <w:szCs w:val="24"/>
        </w:rPr>
        <w:t>在规定的递交响应文件的截止时间前，供应商可以修改或撤回己递交的响应文件。</w:t>
      </w:r>
    </w:p>
    <w:p w14:paraId="47E26224" w14:textId="77777777" w:rsidR="00767126" w:rsidRDefault="00000000">
      <w:pPr>
        <w:spacing w:line="360" w:lineRule="auto"/>
        <w:ind w:firstLineChars="200" w:firstLine="480"/>
        <w:rPr>
          <w:rFonts w:ascii="Times New Roman" w:eastAsia="宋体" w:hAnsi="Times New Roman"/>
          <w:sz w:val="24"/>
        </w:rPr>
      </w:pPr>
      <w:r>
        <w:rPr>
          <w:rFonts w:ascii="Calibri" w:eastAsia="宋体" w:hAnsi="Calibri" w:cs="Times New Roman" w:hint="eastAsia"/>
          <w:sz w:val="24"/>
          <w:szCs w:val="24"/>
        </w:rPr>
        <w:t>4.2.2</w:t>
      </w:r>
      <w:r>
        <w:rPr>
          <w:rFonts w:ascii="Calibri" w:eastAsia="宋体" w:hAnsi="Calibri" w:cs="Times New Roman" w:hint="eastAsia"/>
          <w:sz w:val="24"/>
          <w:szCs w:val="24"/>
        </w:rPr>
        <w:t>供应商在响应文件递交的截止时间前，可以对其所递交的响应文件进</w:t>
      </w:r>
      <w:r>
        <w:rPr>
          <w:rFonts w:ascii="Calibri" w:eastAsia="宋体" w:hAnsi="Calibri" w:cs="Times New Roman" w:hint="eastAsia"/>
          <w:sz w:val="24"/>
          <w:szCs w:val="24"/>
        </w:rPr>
        <w:lastRenderedPageBreak/>
        <w:t>行修改或者撤回，但以响应文件截止时间前完成递交的响应文件为唯一有效响应文件。</w:t>
      </w:r>
    </w:p>
    <w:p w14:paraId="52DBDF83" w14:textId="77777777" w:rsidR="00767126" w:rsidRDefault="00000000">
      <w:pPr>
        <w:keepNext/>
        <w:keepLines/>
        <w:spacing w:beforeLines="50" w:before="156" w:afterLines="50" w:after="156" w:line="360" w:lineRule="auto"/>
        <w:jc w:val="left"/>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t>5</w:t>
      </w:r>
      <w:r>
        <w:rPr>
          <w:rFonts w:asciiTheme="majorHAnsi" w:eastAsia="宋体" w:hAnsiTheme="majorHAnsi" w:cstheme="majorBidi" w:hint="eastAsia"/>
          <w:b/>
          <w:bCs/>
          <w:sz w:val="32"/>
          <w:szCs w:val="32"/>
        </w:rPr>
        <w:t>开启响应文件</w:t>
      </w:r>
    </w:p>
    <w:p w14:paraId="581A75A9"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5.1</w:t>
      </w:r>
      <w:r>
        <w:rPr>
          <w:rFonts w:ascii="Times New Roman" w:eastAsia="宋体" w:hAnsi="Times New Roman" w:hint="eastAsia"/>
          <w:b/>
          <w:bCs/>
          <w:sz w:val="30"/>
          <w:szCs w:val="32"/>
        </w:rPr>
        <w:t>开启响应文件的时间和地点</w:t>
      </w:r>
    </w:p>
    <w:p w14:paraId="0A20C2C4"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采购人在规定的递交响应文件的截止时间和地点公开开启响应文件，并邀请所有供应商的法定代表人</w:t>
      </w:r>
      <w:r>
        <w:rPr>
          <w:rFonts w:ascii="Times New Roman" w:eastAsia="宋体" w:hAnsi="Times New Roman" w:hint="eastAsia"/>
          <w:sz w:val="24"/>
        </w:rPr>
        <w:t>(</w:t>
      </w:r>
      <w:r>
        <w:rPr>
          <w:rFonts w:ascii="Times New Roman" w:eastAsia="宋体" w:hAnsi="Times New Roman" w:hint="eastAsia"/>
          <w:sz w:val="24"/>
        </w:rPr>
        <w:t>单位负责人）或其授权的代理人通过现场参加开启会议，供应商不按规定参加开启会议的，责任自负。</w:t>
      </w:r>
    </w:p>
    <w:p w14:paraId="25DCA209"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5.2</w:t>
      </w:r>
      <w:r>
        <w:rPr>
          <w:rFonts w:ascii="Times New Roman" w:eastAsia="宋体" w:hAnsi="Times New Roman" w:hint="eastAsia"/>
          <w:b/>
          <w:bCs/>
          <w:sz w:val="30"/>
          <w:szCs w:val="32"/>
        </w:rPr>
        <w:t>开启程序</w:t>
      </w:r>
    </w:p>
    <w:p w14:paraId="1C40FC0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按照供应商须知前附表规定的开启顺序开启响应文件，公布递交响应文件的供应商名称、响应报价等信息，并记录在评标报告中。</w:t>
      </w:r>
    </w:p>
    <w:p w14:paraId="04115A56"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5.3</w:t>
      </w:r>
      <w:r>
        <w:rPr>
          <w:rFonts w:ascii="Times New Roman" w:eastAsia="宋体" w:hAnsi="Times New Roman" w:hint="eastAsia"/>
          <w:b/>
          <w:bCs/>
          <w:sz w:val="30"/>
          <w:szCs w:val="32"/>
        </w:rPr>
        <w:t>递交响应文件的供应商不足的情形</w:t>
      </w:r>
    </w:p>
    <w:p w14:paraId="28C334CA"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63CCEEEA"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hint="eastAsia"/>
          <w:sz w:val="24"/>
        </w:rPr>
        <w:t>终止询比并重新组织采购</w:t>
      </w:r>
    </w:p>
    <w:p w14:paraId="47F6766D"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采购项目存在影响公平竞争情形的，采购人应当终止询比采购，并根据不同情形和原因，采取相应纠正措施，重新组织采购。</w:t>
      </w:r>
    </w:p>
    <w:p w14:paraId="552A1142"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采购项目不存在影响公平竞争情形的，采购人也可以选择终止询比采购，采取相应完善措施，重新组织采购。</w:t>
      </w:r>
    </w:p>
    <w:p w14:paraId="49E4ECC3"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hint="eastAsia"/>
          <w:sz w:val="24"/>
        </w:rPr>
        <w:t>继续询比采购</w:t>
      </w:r>
    </w:p>
    <w:p w14:paraId="6E5BE23C"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采购项目不存在应该终止询比情形，且采购人也没有自行选择终止询比采购的，采购人应按照本章第</w:t>
      </w:r>
      <w:r>
        <w:rPr>
          <w:rFonts w:ascii="Times New Roman" w:eastAsia="宋体" w:hAnsi="Times New Roman" w:hint="eastAsia"/>
          <w:sz w:val="24"/>
        </w:rPr>
        <w:t>5. 2</w:t>
      </w:r>
      <w:r>
        <w:rPr>
          <w:rFonts w:ascii="Times New Roman" w:eastAsia="宋体" w:hAnsi="Times New Roman" w:hint="eastAsia"/>
          <w:sz w:val="24"/>
        </w:rPr>
        <w:t>款规定的程序继续开启响应文件，并按第三章“评审办法”规定的规则组织响应文件评审，完成询比采购后续程序。</w:t>
      </w:r>
    </w:p>
    <w:p w14:paraId="5602F921" w14:textId="77777777" w:rsidR="00767126" w:rsidRDefault="00000000">
      <w:pPr>
        <w:keepNext/>
        <w:keepLines/>
        <w:spacing w:beforeLines="50" w:before="156" w:afterLines="50" w:after="156" w:line="360" w:lineRule="auto"/>
        <w:jc w:val="left"/>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t>6</w:t>
      </w:r>
      <w:r>
        <w:rPr>
          <w:rFonts w:asciiTheme="majorHAnsi" w:eastAsia="宋体" w:hAnsiTheme="majorHAnsi" w:cstheme="majorBidi" w:hint="eastAsia"/>
          <w:b/>
          <w:bCs/>
          <w:sz w:val="32"/>
          <w:szCs w:val="32"/>
        </w:rPr>
        <w:t>评审</w:t>
      </w:r>
    </w:p>
    <w:p w14:paraId="4B1C3F07"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6.1</w:t>
      </w:r>
      <w:r>
        <w:rPr>
          <w:rFonts w:ascii="Times New Roman" w:eastAsia="宋体" w:hAnsi="Times New Roman" w:hint="eastAsia"/>
          <w:b/>
          <w:bCs/>
          <w:sz w:val="30"/>
          <w:szCs w:val="32"/>
        </w:rPr>
        <w:t>评审小组</w:t>
      </w:r>
    </w:p>
    <w:p w14:paraId="15AAD9CB"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6.1.1</w:t>
      </w:r>
      <w:r>
        <w:rPr>
          <w:rFonts w:ascii="Times New Roman" w:eastAsia="宋体" w:hAnsi="Times New Roman" w:hint="eastAsia"/>
          <w:sz w:val="24"/>
        </w:rPr>
        <w:t>采购人组建评审小组对响应文件进行评审，评审小组由</w:t>
      </w:r>
      <w:r>
        <w:rPr>
          <w:rFonts w:ascii="Times New Roman" w:eastAsia="宋体" w:hAnsi="Times New Roman" w:hint="eastAsia"/>
          <w:sz w:val="24"/>
        </w:rPr>
        <w:t>3</w:t>
      </w:r>
      <w:r>
        <w:rPr>
          <w:rFonts w:ascii="Times New Roman" w:eastAsia="宋体" w:hAnsi="Times New Roman" w:hint="eastAsia"/>
          <w:sz w:val="24"/>
        </w:rPr>
        <w:t>人以上单数</w:t>
      </w:r>
      <w:r>
        <w:rPr>
          <w:rFonts w:ascii="Times New Roman" w:eastAsia="宋体" w:hAnsi="Times New Roman" w:hint="eastAsia"/>
          <w:sz w:val="24"/>
        </w:rPr>
        <w:lastRenderedPageBreak/>
        <w:t>评审专家组成。</w:t>
      </w:r>
    </w:p>
    <w:p w14:paraId="567209F3"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评审小组由采购人熟悉相关业务的代表，以及有关技术、经济等方面的专家组成，其中技术、经济等方面的专家不少于成员总数的三分之二。采购人自行决定是否委派代表参与评审。</w:t>
      </w:r>
    </w:p>
    <w:p w14:paraId="6FF49ADF"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询比采购项目至少包括</w:t>
      </w:r>
      <w:r>
        <w:rPr>
          <w:rFonts w:ascii="Times New Roman" w:eastAsia="宋体" w:hAnsi="Times New Roman" w:hint="eastAsia"/>
          <w:sz w:val="24"/>
        </w:rPr>
        <w:t>1</w:t>
      </w:r>
      <w:r>
        <w:rPr>
          <w:rFonts w:ascii="Times New Roman" w:eastAsia="宋体" w:hAnsi="Times New Roman" w:hint="eastAsia"/>
          <w:sz w:val="24"/>
        </w:rPr>
        <w:t>名外部评审专家；简单小额采购可不选聘外部评审专家。</w:t>
      </w:r>
    </w:p>
    <w:p w14:paraId="15E656EC"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外部评审专家应满足以下条件之一：所在单位与采购人不属于同一法人组织；所在单位与采购人不存在管理关系。</w:t>
      </w:r>
    </w:p>
    <w:p w14:paraId="40A1639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6. 1.2</w:t>
      </w:r>
      <w:r>
        <w:rPr>
          <w:rFonts w:ascii="Times New Roman" w:eastAsia="宋体" w:hAnsi="Times New Roman" w:hint="eastAsia"/>
          <w:sz w:val="24"/>
        </w:rPr>
        <w:t>评审小组成员有下列情形之一的，应当回避：</w:t>
      </w:r>
    </w:p>
    <w:p w14:paraId="0A76791E"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）供应商主要负责人或供应商主要负责人的近亲属；</w:t>
      </w:r>
    </w:p>
    <w:p w14:paraId="7E111E8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）与供应商有经济利益关系或其他利害关系，可能影响公正评审的。</w:t>
      </w:r>
    </w:p>
    <w:p w14:paraId="71CD2ECE"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6.1.3</w:t>
      </w:r>
      <w:r>
        <w:rPr>
          <w:rFonts w:ascii="Times New Roman" w:eastAsia="宋体" w:hAnsi="Times New Roman" w:hint="eastAsia"/>
          <w:sz w:val="24"/>
        </w:rPr>
        <w:t>评审小组组建后，评审小组成员共同推选评审小组组长，评审小组组长负责组织评审工作。</w:t>
      </w:r>
    </w:p>
    <w:p w14:paraId="67898826" w14:textId="77777777" w:rsidR="00767126" w:rsidRDefault="00000000">
      <w:pPr>
        <w:spacing w:line="360" w:lineRule="auto"/>
        <w:ind w:firstLineChars="200" w:firstLine="480"/>
        <w:rPr>
          <w:rFonts w:ascii="@微软简标宋" w:eastAsia="@微软简标宋" w:hAnsi="@微软简标宋" w:cs="@微软简标宋" w:hint="eastAsia"/>
          <w:szCs w:val="24"/>
          <w:lang w:val="zh-CN"/>
        </w:rPr>
      </w:pPr>
      <w:r>
        <w:rPr>
          <w:rFonts w:ascii="Times New Roman" w:eastAsia="宋体" w:hAnsi="Times New Roman" w:hint="eastAsia"/>
          <w:sz w:val="24"/>
        </w:rPr>
        <w:t>6.1.4</w:t>
      </w:r>
      <w:r>
        <w:rPr>
          <w:rFonts w:ascii="Times New Roman" w:eastAsia="宋体" w:hAnsi="Times New Roman" w:hint="eastAsia"/>
          <w:sz w:val="24"/>
        </w:rPr>
        <w:t>在评审过程中，评审小组成员对需要共同认定的事项存在争议的，将按照少数服从多数的原则作出结论。持不同意见的评审小组成员应当在评审报告上签署不同意见及理由，否则视为同意评审报告。</w:t>
      </w:r>
    </w:p>
    <w:p w14:paraId="223908A0"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6.2</w:t>
      </w:r>
      <w:r>
        <w:rPr>
          <w:rFonts w:ascii="Times New Roman" w:eastAsia="宋体" w:hAnsi="Times New Roman" w:hint="eastAsia"/>
          <w:b/>
          <w:bCs/>
          <w:sz w:val="30"/>
          <w:szCs w:val="32"/>
        </w:rPr>
        <w:t>评审</w:t>
      </w:r>
    </w:p>
    <w:p w14:paraId="010CAE68"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6.2.1</w:t>
      </w:r>
      <w:r>
        <w:rPr>
          <w:rFonts w:ascii="Times New Roman" w:eastAsia="宋体" w:hAnsi="Times New Roman" w:hint="eastAsia"/>
          <w:sz w:val="24"/>
        </w:rPr>
        <w:t>评审小组按照第三章“评审办法”规定的评审标准和程序对响应文件进行评审和比较。</w:t>
      </w:r>
    </w:p>
    <w:p w14:paraId="5E8B7BCF"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6.2.2</w:t>
      </w:r>
      <w:r>
        <w:rPr>
          <w:rFonts w:ascii="Times New Roman" w:eastAsia="宋体" w:hAnsi="Times New Roman" w:hint="eastAsia"/>
          <w:sz w:val="24"/>
        </w:rPr>
        <w:t>评审完成后，评审小组应当向采购人提交书面评审报告和候选成交供应商名单。评审小组推荐候选成交供应商的数量见供应商须知前附表。</w:t>
      </w:r>
    </w:p>
    <w:p w14:paraId="28199E9A"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6.2.3</w:t>
      </w:r>
      <w:r>
        <w:rPr>
          <w:rFonts w:ascii="Times New Roman" w:eastAsia="宋体" w:hAnsi="Times New Roman" w:hint="eastAsia"/>
          <w:sz w:val="24"/>
        </w:rPr>
        <w:t>评审小组在评审过程中发现采购文件存在重大缺陷，影响公正评审和采购需求的，应停止评审，并向采购人说明情况和提出后续处理建议。</w:t>
      </w:r>
    </w:p>
    <w:p w14:paraId="79E6362F"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6.2.4</w:t>
      </w:r>
      <w:r>
        <w:rPr>
          <w:rFonts w:ascii="Times New Roman" w:eastAsia="宋体" w:hAnsi="Times New Roman"/>
          <w:sz w:val="24"/>
        </w:rPr>
        <w:t>评审小组认为竞争性不足或所有响文件均无效，且认为原采购文件有误，影响供应商资格条件和公平竞争的，经采购人审核确认后终止采购，并告知供应商。采购人宜修改完善采购文件后重新组织采购。</w:t>
      </w:r>
    </w:p>
    <w:p w14:paraId="0FB9AAC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6.2.5</w:t>
      </w:r>
      <w:r>
        <w:rPr>
          <w:rFonts w:ascii="Times New Roman" w:eastAsia="宋体" w:hAnsi="Times New Roman"/>
          <w:sz w:val="24"/>
        </w:rPr>
        <w:t>评审小组认为竞争性不足或所有响应文件均无效，且认为原采购文件不影响供应商资格条件和公平竞争无须修改的，经采购人审核确认后，询比采购可按采购文件的终定转为谈判采购或直接采购，或终止采购，并告知供应商。</w:t>
      </w:r>
    </w:p>
    <w:p w14:paraId="60D957F4" w14:textId="77777777" w:rsidR="00767126" w:rsidRDefault="00000000">
      <w:pPr>
        <w:keepNext/>
        <w:keepLines/>
        <w:spacing w:beforeLines="50" w:before="156" w:afterLines="50" w:after="156" w:line="360" w:lineRule="auto"/>
        <w:jc w:val="left"/>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lastRenderedPageBreak/>
        <w:t>7</w:t>
      </w:r>
      <w:r>
        <w:rPr>
          <w:rFonts w:asciiTheme="majorHAnsi" w:eastAsia="宋体" w:hAnsiTheme="majorHAnsi" w:cstheme="majorBidi" w:hint="eastAsia"/>
          <w:b/>
          <w:bCs/>
          <w:sz w:val="32"/>
          <w:szCs w:val="32"/>
        </w:rPr>
        <w:t>合同授予</w:t>
      </w:r>
    </w:p>
    <w:p w14:paraId="0D10064F"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7.1</w:t>
      </w:r>
      <w:r>
        <w:rPr>
          <w:rFonts w:ascii="Times New Roman" w:eastAsia="宋体" w:hAnsi="Times New Roman" w:hint="eastAsia"/>
          <w:b/>
          <w:bCs/>
          <w:sz w:val="30"/>
          <w:szCs w:val="32"/>
        </w:rPr>
        <w:t>候选成交供应商履约能力核查</w:t>
      </w:r>
    </w:p>
    <w:p w14:paraId="3ACEAFEF"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 xml:space="preserve">7.1.1 </w:t>
      </w:r>
      <w:r>
        <w:rPr>
          <w:rFonts w:ascii="Times New Roman" w:eastAsia="宋体" w:hAnsi="Times New Roman" w:hint="eastAsia"/>
          <w:sz w:val="24"/>
        </w:rPr>
        <w:t>采购人宜对候选供应商的资格、业绩、信用等履约能力进行核查和履约风险评估，必要时可根据采购文件约定</w:t>
      </w:r>
      <w:r>
        <w:rPr>
          <w:rFonts w:ascii="Times New Roman" w:eastAsia="宋体" w:hAnsi="Times New Roman" w:hint="eastAsia"/>
          <w:sz w:val="24"/>
        </w:rPr>
        <w:t>,</w:t>
      </w:r>
      <w:r>
        <w:rPr>
          <w:rFonts w:ascii="Times New Roman" w:eastAsia="宋体" w:hAnsi="Times New Roman" w:hint="eastAsia"/>
          <w:sz w:val="24"/>
        </w:rPr>
        <w:t>组织现场考察、产品核验，或要求供应商补充相应证明文件。</w:t>
      </w:r>
    </w:p>
    <w:p w14:paraId="2640363F"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7.1.2</w:t>
      </w:r>
      <w:r>
        <w:rPr>
          <w:rFonts w:ascii="Times New Roman" w:eastAsia="宋体" w:hAnsi="Times New Roman" w:hint="eastAsia"/>
          <w:sz w:val="24"/>
        </w:rPr>
        <w:t>候选供应商均未通过履约能力核查的，采购人可要求评审小组重新评审推荐候选供应商或重新组织采购。</w:t>
      </w:r>
    </w:p>
    <w:p w14:paraId="086DE13D" w14:textId="77777777" w:rsidR="00767126" w:rsidRDefault="00000000">
      <w:pPr>
        <w:keepNext/>
        <w:keepLines/>
        <w:spacing w:line="360" w:lineRule="auto"/>
        <w:jc w:val="left"/>
        <w:outlineLvl w:val="2"/>
        <w:rPr>
          <w:rFonts w:ascii="Times New Roman" w:eastAsia="宋体" w:hAnsi="Times New Roman"/>
          <w:b/>
          <w:bCs/>
          <w:sz w:val="30"/>
          <w:szCs w:val="32"/>
        </w:rPr>
      </w:pPr>
      <w:bookmarkStart w:id="3" w:name="_Toc53945684"/>
      <w:r>
        <w:rPr>
          <w:rFonts w:ascii="Times New Roman" w:eastAsia="宋体" w:hAnsi="Times New Roman" w:hint="eastAsia"/>
          <w:b/>
          <w:bCs/>
          <w:sz w:val="30"/>
          <w:szCs w:val="32"/>
        </w:rPr>
        <w:t>7.2</w:t>
      </w:r>
      <w:r>
        <w:rPr>
          <w:rFonts w:ascii="Times New Roman" w:eastAsia="宋体" w:hAnsi="Times New Roman" w:hint="eastAsia"/>
          <w:b/>
          <w:bCs/>
          <w:sz w:val="30"/>
          <w:szCs w:val="32"/>
        </w:rPr>
        <w:t>确定预成交供应商</w:t>
      </w:r>
      <w:bookmarkEnd w:id="3"/>
    </w:p>
    <w:p w14:paraId="7A66862C"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7.2.1</w:t>
      </w:r>
      <w:r>
        <w:rPr>
          <w:rFonts w:ascii="Times New Roman" w:eastAsia="宋体" w:hAnsi="Times New Roman" w:hint="eastAsia"/>
          <w:sz w:val="24"/>
        </w:rPr>
        <w:t>采购人应对评审报告进行审查。存在评审错误、遗漏等情形并影响评审结果的，应组织原评审小组予以纠正，必要时采购人可更换评审小组成员重新评审。</w:t>
      </w:r>
    </w:p>
    <w:p w14:paraId="4A363BD9"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7.2.2</w:t>
      </w:r>
      <w:r>
        <w:rPr>
          <w:rFonts w:ascii="Times New Roman" w:eastAsia="宋体" w:hAnsi="Times New Roman" w:hint="eastAsia"/>
          <w:sz w:val="24"/>
        </w:rPr>
        <w:t>采购人将根据评审报告及核查结果</w:t>
      </w:r>
      <w:r>
        <w:rPr>
          <w:rFonts w:ascii="Times New Roman" w:eastAsia="宋体" w:hAnsi="Times New Roman" w:hint="eastAsia"/>
          <w:sz w:val="24"/>
        </w:rPr>
        <w:t>(</w:t>
      </w:r>
      <w:r>
        <w:rPr>
          <w:rFonts w:ascii="Times New Roman" w:eastAsia="宋体" w:hAnsi="Times New Roman" w:hint="eastAsia"/>
          <w:sz w:val="24"/>
        </w:rPr>
        <w:t>如有），对候选成交供应商综合评估后从中选择确定预成交供应商。</w:t>
      </w:r>
    </w:p>
    <w:p w14:paraId="1DA2C309" w14:textId="77777777" w:rsidR="00767126" w:rsidRDefault="00000000">
      <w:pPr>
        <w:keepNext/>
        <w:keepLines/>
        <w:spacing w:line="360" w:lineRule="auto"/>
        <w:jc w:val="left"/>
        <w:outlineLvl w:val="2"/>
        <w:rPr>
          <w:rFonts w:ascii="Times New Roman" w:eastAsia="宋体" w:hAnsi="Times New Roman"/>
          <w:b/>
          <w:bCs/>
          <w:sz w:val="30"/>
          <w:szCs w:val="32"/>
        </w:rPr>
      </w:pPr>
      <w:bookmarkStart w:id="4" w:name="_Toc53945685"/>
      <w:r>
        <w:rPr>
          <w:rFonts w:ascii="Times New Roman" w:eastAsia="宋体" w:hAnsi="Times New Roman" w:hint="eastAsia"/>
          <w:b/>
          <w:bCs/>
          <w:sz w:val="30"/>
          <w:szCs w:val="32"/>
        </w:rPr>
        <w:t>7.3</w:t>
      </w:r>
      <w:r>
        <w:rPr>
          <w:rFonts w:ascii="Times New Roman" w:eastAsia="宋体" w:hAnsi="Times New Roman" w:hint="eastAsia"/>
          <w:b/>
          <w:bCs/>
          <w:sz w:val="30"/>
          <w:szCs w:val="32"/>
        </w:rPr>
        <w:t>预成交公示</w:t>
      </w:r>
      <w:bookmarkEnd w:id="4"/>
    </w:p>
    <w:p w14:paraId="0820E386"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预成交供应商选定后，采购人将按照供应商须知前附表规定的公示媒介、公示期限及公示信息进行公示。</w:t>
      </w:r>
    </w:p>
    <w:p w14:paraId="70C54872" w14:textId="77777777" w:rsidR="00767126" w:rsidRDefault="00000000">
      <w:pPr>
        <w:keepNext/>
        <w:keepLines/>
        <w:spacing w:line="360" w:lineRule="auto"/>
        <w:jc w:val="left"/>
        <w:outlineLvl w:val="2"/>
        <w:rPr>
          <w:rFonts w:ascii="Times New Roman" w:eastAsia="宋体" w:hAnsi="Times New Roman"/>
          <w:b/>
          <w:bCs/>
          <w:sz w:val="30"/>
          <w:szCs w:val="32"/>
        </w:rPr>
      </w:pPr>
      <w:bookmarkStart w:id="5" w:name="_Toc53945686"/>
      <w:r>
        <w:rPr>
          <w:rFonts w:ascii="Times New Roman" w:eastAsia="宋体" w:hAnsi="Times New Roman" w:hint="eastAsia"/>
          <w:b/>
          <w:bCs/>
          <w:sz w:val="30"/>
          <w:szCs w:val="32"/>
        </w:rPr>
        <w:t>7.4</w:t>
      </w:r>
      <w:r>
        <w:rPr>
          <w:rFonts w:ascii="Times New Roman" w:eastAsia="宋体" w:hAnsi="Times New Roman" w:hint="eastAsia"/>
          <w:b/>
          <w:bCs/>
          <w:sz w:val="30"/>
          <w:szCs w:val="32"/>
        </w:rPr>
        <w:t>发布成交公告</w:t>
      </w:r>
    </w:p>
    <w:p w14:paraId="5B79232A"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预成交供应商公示后未发生否决情形的，预成交供应商即为成交供应商，采购人将在供应商须知前附表规定的公告媒介发布成交公告，公告信息包括采购项目名称和编码、采购标段（标包</w:t>
      </w:r>
      <w:r>
        <w:rPr>
          <w:rFonts w:ascii="Times New Roman" w:eastAsia="宋体" w:hAnsi="Times New Roman" w:hint="eastAsia"/>
          <w:sz w:val="24"/>
        </w:rPr>
        <w:t>/</w:t>
      </w:r>
      <w:r>
        <w:rPr>
          <w:rFonts w:ascii="Times New Roman" w:eastAsia="宋体" w:hAnsi="Times New Roman" w:hint="eastAsia"/>
          <w:sz w:val="24"/>
        </w:rPr>
        <w:t>份额）、成交供应商名称与项目负责人、成交价格、工期</w:t>
      </w:r>
      <w:r>
        <w:rPr>
          <w:rFonts w:ascii="Times New Roman" w:eastAsia="宋体" w:hAnsi="Times New Roman" w:hint="eastAsia"/>
          <w:sz w:val="24"/>
        </w:rPr>
        <w:t>/</w:t>
      </w:r>
      <w:r>
        <w:rPr>
          <w:rFonts w:ascii="Times New Roman" w:eastAsia="宋体" w:hAnsi="Times New Roman" w:hint="eastAsia"/>
          <w:sz w:val="24"/>
        </w:rPr>
        <w:t>交货期</w:t>
      </w:r>
      <w:r>
        <w:rPr>
          <w:rFonts w:ascii="Times New Roman" w:eastAsia="宋体" w:hAnsi="Times New Roman" w:hint="eastAsia"/>
          <w:sz w:val="24"/>
        </w:rPr>
        <w:t>/</w:t>
      </w:r>
      <w:r>
        <w:rPr>
          <w:rFonts w:ascii="Times New Roman" w:eastAsia="宋体" w:hAnsi="Times New Roman" w:hint="eastAsia"/>
          <w:sz w:val="24"/>
        </w:rPr>
        <w:t>服务期限及供应商须知前附表规定的其他内容。</w:t>
      </w:r>
      <w:bookmarkEnd w:id="5"/>
    </w:p>
    <w:p w14:paraId="5146F5DF" w14:textId="77777777" w:rsidR="00767126" w:rsidRDefault="00000000">
      <w:pPr>
        <w:keepNext/>
        <w:keepLines/>
        <w:spacing w:line="360" w:lineRule="auto"/>
        <w:jc w:val="left"/>
        <w:outlineLvl w:val="2"/>
        <w:rPr>
          <w:rFonts w:ascii="Times New Roman" w:eastAsia="宋体" w:hAnsi="Times New Roman"/>
          <w:b/>
          <w:bCs/>
          <w:sz w:val="30"/>
          <w:szCs w:val="32"/>
        </w:rPr>
      </w:pPr>
      <w:bookmarkStart w:id="6" w:name="_Toc53945687"/>
      <w:r>
        <w:rPr>
          <w:rFonts w:ascii="Times New Roman" w:eastAsia="宋体" w:hAnsi="Times New Roman" w:hint="eastAsia"/>
          <w:b/>
          <w:bCs/>
          <w:sz w:val="30"/>
          <w:szCs w:val="32"/>
        </w:rPr>
        <w:t>7.5</w:t>
      </w:r>
      <w:bookmarkEnd w:id="6"/>
      <w:r>
        <w:rPr>
          <w:rFonts w:ascii="Times New Roman" w:eastAsia="宋体" w:hAnsi="Times New Roman" w:hint="eastAsia"/>
          <w:b/>
          <w:bCs/>
          <w:sz w:val="30"/>
          <w:szCs w:val="32"/>
        </w:rPr>
        <w:t>发出成交通知书</w:t>
      </w:r>
    </w:p>
    <w:p w14:paraId="2A535044"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成交公告发布后，采购人应及时向成交供应商发出成交通知书。</w:t>
      </w:r>
    </w:p>
    <w:p w14:paraId="593B1BE4" w14:textId="77777777" w:rsidR="00767126" w:rsidRDefault="00000000">
      <w:pPr>
        <w:keepNext/>
        <w:keepLines/>
        <w:spacing w:line="360" w:lineRule="auto"/>
        <w:jc w:val="left"/>
        <w:outlineLvl w:val="2"/>
        <w:rPr>
          <w:rFonts w:ascii="Times New Roman" w:eastAsia="宋体" w:hAnsi="Times New Roman"/>
          <w:b/>
          <w:bCs/>
          <w:i/>
          <w:iCs/>
          <w:sz w:val="30"/>
          <w:szCs w:val="32"/>
        </w:rPr>
      </w:pPr>
      <w:r>
        <w:rPr>
          <w:rFonts w:ascii="Times New Roman" w:eastAsia="宋体" w:hAnsi="Times New Roman" w:hint="eastAsia"/>
          <w:b/>
          <w:bCs/>
          <w:sz w:val="30"/>
          <w:szCs w:val="32"/>
        </w:rPr>
        <w:t>7.6</w:t>
      </w:r>
      <w:r>
        <w:rPr>
          <w:rFonts w:ascii="Times New Roman" w:eastAsia="宋体" w:hAnsi="Times New Roman" w:hint="eastAsia"/>
          <w:b/>
          <w:bCs/>
          <w:sz w:val="30"/>
          <w:szCs w:val="32"/>
        </w:rPr>
        <w:t>履约保证金</w:t>
      </w:r>
    </w:p>
    <w:p w14:paraId="4BA9D5D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供应商须知前附表规定递交履约保证金的，成交供应商应按供应商须知前附表规定的形式、有效期限和递交时间向采购人递交履约保证金。</w:t>
      </w:r>
    </w:p>
    <w:p w14:paraId="4D7D750B"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lastRenderedPageBreak/>
        <w:t>7.7</w:t>
      </w:r>
      <w:r>
        <w:rPr>
          <w:rFonts w:ascii="Times New Roman" w:eastAsia="宋体" w:hAnsi="Times New Roman" w:hint="eastAsia"/>
          <w:b/>
          <w:bCs/>
          <w:sz w:val="30"/>
          <w:szCs w:val="32"/>
        </w:rPr>
        <w:t>签订合同</w:t>
      </w:r>
    </w:p>
    <w:p w14:paraId="60FFFBF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7.7.1</w:t>
      </w:r>
      <w:r>
        <w:rPr>
          <w:rFonts w:ascii="Times New Roman" w:eastAsia="宋体" w:hAnsi="Times New Roman" w:hint="eastAsia"/>
          <w:sz w:val="24"/>
        </w:rPr>
        <w:t>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57720BD2"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7.7.2</w:t>
      </w:r>
      <w:r>
        <w:rPr>
          <w:rFonts w:ascii="Times New Roman" w:eastAsia="宋体" w:hAnsi="Times New Roman" w:hint="eastAsia"/>
          <w:sz w:val="24"/>
        </w:rPr>
        <w:t>发出成交通知书后，采购人无正当理由拒绝签订合同，或者在签订合同时向成交供应商提出附加条件的，采购人向成交供应商退还响应保证金；给成交供应商造成损失的，还应当赔偿损失。</w:t>
      </w:r>
    </w:p>
    <w:p w14:paraId="4D3C5001"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7.7.3</w:t>
      </w:r>
      <w:r>
        <w:rPr>
          <w:rFonts w:ascii="Times New Roman" w:eastAsia="宋体" w:hAnsi="Times New Roman" w:hint="eastAsia"/>
          <w:sz w:val="24"/>
        </w:rPr>
        <w:t>联合体成交的，联合体各方应当共同与采购人签订合同，就成交项目向采购人承担连带责任。</w:t>
      </w:r>
    </w:p>
    <w:p w14:paraId="1DD6129A"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7.7.4</w:t>
      </w:r>
      <w:r>
        <w:rPr>
          <w:rFonts w:ascii="Times New Roman" w:eastAsia="宋体" w:hAnsi="Times New Roman" w:hint="eastAsia"/>
          <w:sz w:val="24"/>
        </w:rPr>
        <w:t>除供应商须知前附表另有规定外，按照第三章“评审办法”第</w:t>
      </w:r>
      <w:r>
        <w:rPr>
          <w:rFonts w:ascii="Times New Roman" w:eastAsia="宋体" w:hAnsi="Times New Roman" w:hint="eastAsia"/>
          <w:sz w:val="24"/>
        </w:rPr>
        <w:t>2.2.3</w:t>
      </w:r>
      <w:r>
        <w:rPr>
          <w:rFonts w:ascii="Times New Roman" w:eastAsia="宋体" w:hAnsi="Times New Roman" w:hint="eastAsia"/>
          <w:sz w:val="24"/>
        </w:rPr>
        <w:t>项规定对响应报价进行修正后，若修正后的响应报价小于按照第三章“评审办法”第</w:t>
      </w:r>
      <w:r>
        <w:rPr>
          <w:rFonts w:ascii="Times New Roman" w:eastAsia="宋体" w:hAnsi="Times New Roman" w:hint="eastAsia"/>
          <w:sz w:val="24"/>
        </w:rPr>
        <w:t>2.2.2</w:t>
      </w:r>
      <w:r>
        <w:rPr>
          <w:rFonts w:ascii="Times New Roman" w:eastAsia="宋体" w:hAnsi="Times New Roman" w:hint="eastAsia"/>
          <w:sz w:val="24"/>
        </w:rPr>
        <w:t>项规定确定的评审价格，则签订合同时以修正后的响应报价为准；若修正后的响应报价大于评审价格，则签订合同时以评审价格为准，同时按比例修正相应子目的单价或合价</w:t>
      </w:r>
      <w:r>
        <w:rPr>
          <w:rFonts w:ascii="Times New Roman" w:eastAsia="宋体" w:hAnsi="Times New Roman" w:hint="eastAsia"/>
          <w:sz w:val="24"/>
        </w:rPr>
        <w:t>(</w:t>
      </w:r>
      <w:r>
        <w:rPr>
          <w:rFonts w:ascii="Times New Roman" w:eastAsia="宋体" w:hAnsi="Times New Roman" w:hint="eastAsia"/>
          <w:sz w:val="24"/>
        </w:rPr>
        <w:t>采购文件不允许调整的费率和金额除外）。</w:t>
      </w:r>
    </w:p>
    <w:p w14:paraId="3894686D"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7.8</w:t>
      </w:r>
      <w:r>
        <w:rPr>
          <w:rFonts w:ascii="Times New Roman" w:eastAsia="宋体" w:hAnsi="Times New Roman" w:hint="eastAsia"/>
          <w:b/>
          <w:bCs/>
          <w:sz w:val="30"/>
          <w:szCs w:val="32"/>
        </w:rPr>
        <w:t>特殊情形处理</w:t>
      </w:r>
    </w:p>
    <w:p w14:paraId="3076E634"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7.8.1</w:t>
      </w:r>
      <w:r>
        <w:rPr>
          <w:rFonts w:ascii="Times New Roman" w:eastAsia="宋体" w:hAnsi="Times New Roman" w:hint="eastAsia"/>
          <w:sz w:val="24"/>
        </w:rPr>
        <w:t>因异议或投诉成立，导致预成交供应商不具备成交条件的，采购人可从其他合格候选供应商中重新确定预成交供应商，也可重新组织评审或重新组织采购。</w:t>
      </w:r>
    </w:p>
    <w:p w14:paraId="5C6A331A"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7.8.2</w:t>
      </w:r>
      <w:r>
        <w:rPr>
          <w:rFonts w:ascii="Times New Roman" w:eastAsia="宋体" w:hAnsi="Times New Roman" w:hint="eastAsia"/>
          <w:sz w:val="24"/>
        </w:rPr>
        <w:t>成交供应商有以下情形之一的，采购人应取消其成交资格，并从其他合格候选供应商中确定成交供应商，也可重新组织采购：</w:t>
      </w:r>
    </w:p>
    <w:p w14:paraId="713760F5"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①在本采购项目交易过程中，存在弄虚作假或串通交易行为的；</w:t>
      </w:r>
    </w:p>
    <w:p w14:paraId="748F8226"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②存在影响或失去合同履行能力情形的；</w:t>
      </w:r>
    </w:p>
    <w:p w14:paraId="4080E26B"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③不按采购文件要求提交履约担保的；</w:t>
      </w:r>
    </w:p>
    <w:p w14:paraId="2B7AEB0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④拒绝签订合同的。</w:t>
      </w:r>
    </w:p>
    <w:p w14:paraId="25974250"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7.8.3</w:t>
      </w:r>
      <w:r>
        <w:rPr>
          <w:rFonts w:ascii="Times New Roman" w:eastAsia="宋体" w:hAnsi="Times New Roman" w:hint="eastAsia"/>
          <w:sz w:val="24"/>
        </w:rPr>
        <w:t>成交供应商不能按照合同约定履行全部义务，且合同双方确认符合合同解除或变更条件的，采购人可按采购文件约定规则从其他成交供应商或公示合格的备选成交供应商中，选择成交供应商并协商签订合同。</w:t>
      </w:r>
    </w:p>
    <w:p w14:paraId="36D7B794" w14:textId="77777777" w:rsidR="00767126" w:rsidRDefault="00000000">
      <w:pPr>
        <w:keepNext/>
        <w:keepLines/>
        <w:spacing w:beforeLines="50" w:before="156" w:afterLines="50" w:after="156" w:line="360" w:lineRule="auto"/>
        <w:jc w:val="left"/>
        <w:outlineLvl w:val="1"/>
        <w:rPr>
          <w:rFonts w:ascii="Times New Roman" w:eastAsia="宋体" w:hAnsi="Times New Roman" w:cstheme="majorBidi"/>
          <w:b/>
          <w:bCs/>
          <w:sz w:val="24"/>
          <w:szCs w:val="32"/>
        </w:rPr>
      </w:pPr>
      <w:r>
        <w:rPr>
          <w:rFonts w:asciiTheme="majorHAnsi" w:eastAsia="宋体" w:hAnsiTheme="majorHAnsi" w:cstheme="majorBidi" w:hint="eastAsia"/>
          <w:b/>
          <w:bCs/>
          <w:sz w:val="32"/>
          <w:szCs w:val="32"/>
        </w:rPr>
        <w:lastRenderedPageBreak/>
        <w:t>8</w:t>
      </w:r>
      <w:r>
        <w:rPr>
          <w:rFonts w:asciiTheme="majorHAnsi" w:eastAsia="宋体" w:hAnsiTheme="majorHAnsi" w:cstheme="majorBidi" w:hint="eastAsia"/>
          <w:b/>
          <w:bCs/>
          <w:sz w:val="32"/>
          <w:szCs w:val="32"/>
        </w:rPr>
        <w:t>异议、投诉</w:t>
      </w:r>
      <w:r>
        <w:rPr>
          <w:rFonts w:asciiTheme="majorHAnsi" w:eastAsia="宋体" w:hAnsiTheme="majorHAnsi" w:cstheme="majorBidi" w:hint="eastAsia"/>
          <w:b/>
          <w:bCs/>
          <w:sz w:val="32"/>
          <w:szCs w:val="32"/>
        </w:rPr>
        <w:t xml:space="preserve"> </w:t>
      </w:r>
    </w:p>
    <w:p w14:paraId="0CAA6B4E"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本项目的供应商认为采购文件内容、采购过程及采购结果对自己的权益造成损害的，可以按照供应商须知前附表约定提出异议。采购人未按期答复异议或对异议答复不满意的，可以在收到答复之日起</w:t>
      </w:r>
      <w:r>
        <w:rPr>
          <w:rFonts w:ascii="Times New Roman" w:eastAsia="宋体" w:hAnsi="Times New Roman" w:hint="eastAsia"/>
          <w:sz w:val="24"/>
        </w:rPr>
        <w:t>5</w:t>
      </w:r>
      <w:r>
        <w:rPr>
          <w:rFonts w:ascii="Times New Roman" w:eastAsia="宋体" w:hAnsi="Times New Roman" w:hint="eastAsia"/>
          <w:sz w:val="24"/>
        </w:rPr>
        <w:t>日内针对异议事项向采购人或其上级部门投诉。</w:t>
      </w:r>
      <w:r>
        <w:rPr>
          <w:rFonts w:ascii="Times New Roman" w:eastAsia="宋体" w:hAnsi="Times New Roman" w:hint="eastAsia"/>
          <w:sz w:val="24"/>
        </w:rPr>
        <w:t xml:space="preserve"> </w:t>
      </w:r>
    </w:p>
    <w:p w14:paraId="00E34E34" w14:textId="77777777" w:rsidR="00767126" w:rsidRDefault="00000000">
      <w:pPr>
        <w:keepNext/>
        <w:keepLines/>
        <w:spacing w:beforeLines="50" w:before="156" w:afterLines="50" w:after="156" w:line="360" w:lineRule="auto"/>
        <w:jc w:val="left"/>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t>9</w:t>
      </w:r>
      <w:r>
        <w:rPr>
          <w:rFonts w:asciiTheme="majorHAnsi" w:eastAsia="宋体" w:hAnsiTheme="majorHAnsi" w:cstheme="majorBidi" w:hint="eastAsia"/>
          <w:b/>
          <w:bCs/>
          <w:sz w:val="32"/>
          <w:szCs w:val="32"/>
        </w:rPr>
        <w:t>纪律要求</w:t>
      </w:r>
    </w:p>
    <w:p w14:paraId="2B3BE394"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9.1</w:t>
      </w:r>
      <w:r>
        <w:rPr>
          <w:rFonts w:ascii="Times New Roman" w:eastAsia="宋体" w:hAnsi="Times New Roman" w:hint="eastAsia"/>
          <w:b/>
          <w:bCs/>
          <w:sz w:val="30"/>
          <w:szCs w:val="32"/>
        </w:rPr>
        <w:t>对采购人的纪律要求</w:t>
      </w:r>
    </w:p>
    <w:p w14:paraId="33967192"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采购人不得泄露采购活动中应当保密的情况和资料，不得与供应商串通损害</w:t>
      </w:r>
      <w:r>
        <w:rPr>
          <w:rFonts w:ascii="Times New Roman" w:eastAsia="宋体" w:hAnsi="Times New Roman" w:hint="eastAsia"/>
          <w:sz w:val="24"/>
        </w:rPr>
        <w:t xml:space="preserve"> </w:t>
      </w:r>
      <w:r>
        <w:rPr>
          <w:rFonts w:ascii="Times New Roman" w:eastAsia="宋体" w:hAnsi="Times New Roman" w:hint="eastAsia"/>
          <w:sz w:val="24"/>
        </w:rPr>
        <w:t>国家利益、社会公共利益或者他人合法权益。</w:t>
      </w:r>
    </w:p>
    <w:p w14:paraId="2D8FB3FC"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9.2</w:t>
      </w:r>
      <w:r>
        <w:rPr>
          <w:rFonts w:ascii="Times New Roman" w:eastAsia="宋体" w:hAnsi="Times New Roman" w:hint="eastAsia"/>
          <w:b/>
          <w:bCs/>
          <w:sz w:val="30"/>
          <w:szCs w:val="32"/>
        </w:rPr>
        <w:t>对供应商的纪律要求</w:t>
      </w:r>
    </w:p>
    <w:p w14:paraId="7CF8A6BE"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14:paraId="6A21C790"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9.3</w:t>
      </w:r>
      <w:r>
        <w:rPr>
          <w:rFonts w:ascii="Times New Roman" w:eastAsia="宋体" w:hAnsi="Times New Roman" w:hint="eastAsia"/>
          <w:b/>
          <w:bCs/>
          <w:sz w:val="30"/>
          <w:szCs w:val="32"/>
        </w:rPr>
        <w:t>对评审小组成员的纪律要求</w:t>
      </w:r>
    </w:p>
    <w:p w14:paraId="2CF1BD33"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r>
        <w:rPr>
          <w:rFonts w:ascii="Times New Roman" w:eastAsia="宋体" w:hAnsi="Times New Roman" w:hint="eastAsia"/>
          <w:sz w:val="24"/>
        </w:rPr>
        <w:t xml:space="preserve"> </w:t>
      </w:r>
    </w:p>
    <w:p w14:paraId="50F417DB"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9.4</w:t>
      </w:r>
      <w:r>
        <w:rPr>
          <w:rFonts w:ascii="Times New Roman" w:eastAsia="宋体" w:hAnsi="Times New Roman" w:hint="eastAsia"/>
          <w:b/>
          <w:bCs/>
          <w:sz w:val="30"/>
          <w:szCs w:val="32"/>
        </w:rPr>
        <w:t>对与询比活动有关的工作人员的纪律要求</w:t>
      </w:r>
    </w:p>
    <w:p w14:paraId="3F440D9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与询比活动有关的工作人员不得收受他人的财物或者其他好处，不得向他人透露对响应文件的评审和比较、候选成交供应商的推荐情况以及询比有关的其他情况。在询比活动中，与询比活动有关的工作人员不得擅离职守，影响评审工作正常进行。</w:t>
      </w:r>
    </w:p>
    <w:p w14:paraId="30CA3C50" w14:textId="77777777" w:rsidR="00767126" w:rsidRDefault="00000000">
      <w:pPr>
        <w:keepNext/>
        <w:keepLines/>
        <w:spacing w:beforeLines="50" w:before="156" w:afterLines="50" w:after="156" w:line="360" w:lineRule="auto"/>
        <w:jc w:val="left"/>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lastRenderedPageBreak/>
        <w:t>10</w:t>
      </w:r>
      <w:r>
        <w:rPr>
          <w:rFonts w:asciiTheme="majorHAnsi" w:eastAsia="宋体" w:hAnsiTheme="majorHAnsi" w:cstheme="majorBidi" w:hint="eastAsia"/>
          <w:b/>
          <w:bCs/>
          <w:sz w:val="32"/>
          <w:szCs w:val="32"/>
        </w:rPr>
        <w:t>需要补充的其他内容</w:t>
      </w:r>
    </w:p>
    <w:p w14:paraId="59789676"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10.1</w:t>
      </w:r>
      <w:r>
        <w:rPr>
          <w:rFonts w:ascii="Times New Roman" w:eastAsia="宋体" w:hAnsi="Times New Roman" w:hint="eastAsia"/>
          <w:b/>
          <w:bCs/>
          <w:sz w:val="30"/>
          <w:szCs w:val="32"/>
        </w:rPr>
        <w:t>采购代理服务费</w:t>
      </w:r>
    </w:p>
    <w:p w14:paraId="02311F10"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供应商须知前附表规定由供应商承担采购代理服务费的，供应商应按照供应商须知前附表规定的费用标准或金额、交费时间和方式向采购代理机构支付代理服务费。</w:t>
      </w:r>
      <w:r>
        <w:rPr>
          <w:rFonts w:ascii="Times New Roman" w:eastAsia="宋体" w:hAnsi="Times New Roman" w:hint="eastAsia"/>
          <w:sz w:val="24"/>
        </w:rPr>
        <w:t xml:space="preserve"> </w:t>
      </w:r>
    </w:p>
    <w:p w14:paraId="31815565" w14:textId="77777777" w:rsidR="00767126" w:rsidRDefault="00000000">
      <w:pPr>
        <w:keepNext/>
        <w:keepLines/>
        <w:spacing w:line="360" w:lineRule="auto"/>
        <w:jc w:val="left"/>
        <w:outlineLvl w:val="2"/>
        <w:rPr>
          <w:rFonts w:ascii="Times New Roman" w:eastAsia="宋体" w:hAnsi="Times New Roman"/>
          <w:b/>
          <w:bCs/>
          <w:sz w:val="30"/>
          <w:szCs w:val="32"/>
        </w:rPr>
      </w:pPr>
      <w:r>
        <w:rPr>
          <w:rFonts w:ascii="Times New Roman" w:eastAsia="宋体" w:hAnsi="Times New Roman" w:hint="eastAsia"/>
          <w:b/>
          <w:bCs/>
          <w:sz w:val="30"/>
          <w:szCs w:val="32"/>
        </w:rPr>
        <w:t>10.2</w:t>
      </w:r>
      <w:r>
        <w:rPr>
          <w:rFonts w:ascii="Times New Roman" w:eastAsia="宋体" w:hAnsi="Times New Roman" w:hint="eastAsia"/>
          <w:b/>
          <w:bCs/>
          <w:sz w:val="30"/>
          <w:szCs w:val="32"/>
        </w:rPr>
        <w:t>其他</w:t>
      </w:r>
    </w:p>
    <w:p w14:paraId="49B5E074"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需要补充的其他内容：见供应商须知前附表。</w:t>
      </w:r>
    </w:p>
    <w:p w14:paraId="6170AE09" w14:textId="77777777" w:rsidR="00767126" w:rsidRDefault="00767126">
      <w:pPr>
        <w:rPr>
          <w:rFonts w:ascii="Times New Roman" w:eastAsia="宋体" w:hAnsi="Times New Roman" w:cs="Times New Roman"/>
          <w:szCs w:val="24"/>
        </w:rPr>
        <w:sectPr w:rsidR="00767126">
          <w:pgSz w:w="11906" w:h="16838"/>
          <w:pgMar w:top="1440" w:right="1800" w:bottom="1440" w:left="1800" w:header="851" w:footer="992" w:gutter="0"/>
          <w:cols w:space="425"/>
          <w:docGrid w:type="lines" w:linePitch="312"/>
        </w:sectPr>
      </w:pPr>
    </w:p>
    <w:p w14:paraId="3AD17EB0" w14:textId="77777777" w:rsidR="00767126" w:rsidRDefault="00767126">
      <w:pPr>
        <w:spacing w:line="360" w:lineRule="auto"/>
        <w:ind w:firstLineChars="200" w:firstLine="480"/>
        <w:rPr>
          <w:rFonts w:ascii="Times New Roman" w:eastAsia="宋体" w:hAnsi="Times New Roman"/>
          <w:sz w:val="24"/>
        </w:rPr>
      </w:pPr>
    </w:p>
    <w:p w14:paraId="11F6039A" w14:textId="77777777" w:rsidR="00767126" w:rsidRDefault="00767126">
      <w:pPr>
        <w:spacing w:line="360" w:lineRule="auto"/>
        <w:ind w:firstLineChars="200" w:firstLine="480"/>
        <w:rPr>
          <w:rFonts w:ascii="Times New Roman" w:eastAsia="宋体" w:hAnsi="Times New Roman"/>
          <w:sz w:val="24"/>
        </w:rPr>
      </w:pPr>
    </w:p>
    <w:p w14:paraId="25F4E05F" w14:textId="77777777" w:rsidR="00767126" w:rsidRDefault="00767126">
      <w:pPr>
        <w:spacing w:line="360" w:lineRule="auto"/>
        <w:ind w:firstLineChars="200" w:firstLine="480"/>
        <w:rPr>
          <w:rFonts w:ascii="Times New Roman" w:eastAsia="宋体" w:hAnsi="Times New Roman"/>
          <w:sz w:val="24"/>
        </w:rPr>
      </w:pPr>
    </w:p>
    <w:p w14:paraId="3E50638B" w14:textId="77777777" w:rsidR="00767126" w:rsidRDefault="00767126">
      <w:pPr>
        <w:spacing w:line="360" w:lineRule="auto"/>
        <w:ind w:firstLineChars="200" w:firstLine="480"/>
        <w:rPr>
          <w:rFonts w:ascii="Times New Roman" w:eastAsia="宋体" w:hAnsi="Times New Roman"/>
          <w:sz w:val="24"/>
        </w:rPr>
      </w:pPr>
    </w:p>
    <w:p w14:paraId="2D07ACD4" w14:textId="77777777" w:rsidR="00767126" w:rsidRDefault="00767126">
      <w:pPr>
        <w:spacing w:line="360" w:lineRule="auto"/>
        <w:ind w:firstLineChars="200" w:firstLine="480"/>
        <w:rPr>
          <w:rFonts w:ascii="Times New Roman" w:eastAsia="宋体" w:hAnsi="Times New Roman"/>
          <w:sz w:val="24"/>
        </w:rPr>
      </w:pPr>
    </w:p>
    <w:p w14:paraId="1A7E18FC" w14:textId="77777777" w:rsidR="00767126" w:rsidRDefault="00767126">
      <w:pPr>
        <w:spacing w:line="360" w:lineRule="auto"/>
        <w:ind w:firstLineChars="200" w:firstLine="480"/>
        <w:rPr>
          <w:rFonts w:ascii="Times New Roman" w:eastAsia="宋体" w:hAnsi="Times New Roman"/>
          <w:sz w:val="24"/>
        </w:rPr>
      </w:pPr>
    </w:p>
    <w:p w14:paraId="72913876" w14:textId="77777777" w:rsidR="00767126" w:rsidRDefault="00767126">
      <w:pPr>
        <w:spacing w:line="360" w:lineRule="auto"/>
        <w:ind w:firstLineChars="200" w:firstLine="480"/>
        <w:rPr>
          <w:rFonts w:ascii="Times New Roman" w:eastAsia="宋体" w:hAnsi="Times New Roman"/>
          <w:sz w:val="24"/>
        </w:rPr>
      </w:pPr>
    </w:p>
    <w:p w14:paraId="482FFA8E" w14:textId="77777777" w:rsidR="00767126" w:rsidRDefault="00767126">
      <w:pPr>
        <w:spacing w:line="360" w:lineRule="auto"/>
        <w:ind w:firstLineChars="200" w:firstLine="480"/>
        <w:rPr>
          <w:rFonts w:ascii="Times New Roman" w:eastAsia="宋体" w:hAnsi="Times New Roman"/>
          <w:sz w:val="24"/>
        </w:rPr>
      </w:pPr>
    </w:p>
    <w:p w14:paraId="73AC04CE" w14:textId="77777777" w:rsidR="00767126" w:rsidRDefault="00767126">
      <w:pPr>
        <w:spacing w:line="360" w:lineRule="auto"/>
        <w:ind w:firstLineChars="200" w:firstLine="480"/>
        <w:rPr>
          <w:rFonts w:ascii="Times New Roman" w:eastAsia="宋体" w:hAnsi="Times New Roman"/>
          <w:sz w:val="24"/>
        </w:rPr>
      </w:pPr>
    </w:p>
    <w:p w14:paraId="29415045" w14:textId="77777777" w:rsidR="00767126" w:rsidRDefault="00767126">
      <w:pPr>
        <w:spacing w:line="360" w:lineRule="auto"/>
        <w:ind w:firstLineChars="200" w:firstLine="480"/>
        <w:rPr>
          <w:rFonts w:ascii="Times New Roman" w:eastAsia="宋体" w:hAnsi="Times New Roman"/>
          <w:sz w:val="24"/>
        </w:rPr>
      </w:pPr>
    </w:p>
    <w:p w14:paraId="49B11D3D" w14:textId="77777777" w:rsidR="00767126" w:rsidRDefault="00767126">
      <w:pPr>
        <w:spacing w:line="360" w:lineRule="auto"/>
        <w:ind w:firstLineChars="200" w:firstLine="480"/>
        <w:rPr>
          <w:rFonts w:ascii="Times New Roman" w:eastAsia="宋体" w:hAnsi="Times New Roman"/>
          <w:sz w:val="24"/>
        </w:rPr>
      </w:pPr>
    </w:p>
    <w:p w14:paraId="2ABB9384" w14:textId="77777777" w:rsidR="00767126" w:rsidRDefault="00767126"/>
    <w:p w14:paraId="7916E712" w14:textId="77777777" w:rsidR="00767126" w:rsidRDefault="00000000">
      <w:pPr>
        <w:keepNext/>
        <w:keepLines/>
        <w:spacing w:beforeLines="100" w:before="312" w:afterLines="100" w:after="312" w:line="360" w:lineRule="auto"/>
        <w:jc w:val="center"/>
        <w:outlineLvl w:val="0"/>
        <w:rPr>
          <w:rFonts w:ascii="Times New Roman" w:eastAsia="黑体" w:hAnsi="Times New Roman"/>
          <w:bCs/>
          <w:kern w:val="44"/>
          <w:sz w:val="36"/>
          <w:szCs w:val="44"/>
        </w:rPr>
      </w:pPr>
      <w:bookmarkStart w:id="7" w:name="_Toc170288964"/>
      <w:r>
        <w:rPr>
          <w:rFonts w:ascii="Times New Roman" w:eastAsia="黑体" w:hAnsi="Times New Roman" w:hint="eastAsia"/>
          <w:bCs/>
          <w:kern w:val="44"/>
          <w:sz w:val="36"/>
          <w:szCs w:val="44"/>
        </w:rPr>
        <w:t>第三章</w:t>
      </w:r>
      <w:r>
        <w:rPr>
          <w:rFonts w:ascii="Times New Roman" w:eastAsia="黑体" w:hAnsi="Times New Roman" w:hint="eastAsia"/>
          <w:bCs/>
          <w:kern w:val="44"/>
          <w:sz w:val="36"/>
          <w:szCs w:val="44"/>
        </w:rPr>
        <w:t xml:space="preserve">  </w:t>
      </w:r>
      <w:r>
        <w:rPr>
          <w:rFonts w:ascii="Times New Roman" w:eastAsia="黑体" w:hAnsi="Times New Roman" w:hint="eastAsia"/>
          <w:bCs/>
          <w:kern w:val="44"/>
          <w:sz w:val="36"/>
          <w:szCs w:val="44"/>
        </w:rPr>
        <w:t>评审办法</w:t>
      </w:r>
      <w:bookmarkEnd w:id="7"/>
    </w:p>
    <w:p w14:paraId="7EAB9F9C" w14:textId="77777777" w:rsidR="00767126" w:rsidRDefault="00767126">
      <w:pPr>
        <w:spacing w:line="360" w:lineRule="auto"/>
        <w:ind w:firstLineChars="200" w:firstLine="480"/>
        <w:rPr>
          <w:rFonts w:ascii="Times New Roman" w:eastAsia="宋体" w:hAnsi="Times New Roman"/>
          <w:sz w:val="24"/>
        </w:rPr>
        <w:sectPr w:rsidR="00767126">
          <w:pgSz w:w="11906" w:h="16838"/>
          <w:pgMar w:top="1440" w:right="1800" w:bottom="1440" w:left="1800" w:header="851" w:footer="992" w:gutter="0"/>
          <w:cols w:space="425"/>
          <w:docGrid w:type="lines" w:linePitch="312"/>
        </w:sectPr>
      </w:pPr>
    </w:p>
    <w:p w14:paraId="19173077" w14:textId="77777777" w:rsidR="00767126" w:rsidRDefault="00000000">
      <w:pPr>
        <w:keepNext/>
        <w:keepLines/>
        <w:spacing w:beforeLines="50" w:before="156" w:afterLines="50" w:after="156" w:line="360" w:lineRule="auto"/>
        <w:jc w:val="center"/>
        <w:outlineLvl w:val="1"/>
        <w:rPr>
          <w:rFonts w:asciiTheme="majorHAnsi" w:eastAsia="宋体" w:hAnsiTheme="majorHAnsi" w:cstheme="majorBidi"/>
          <w:b/>
          <w:bCs/>
          <w:sz w:val="32"/>
          <w:szCs w:val="32"/>
        </w:rPr>
      </w:pPr>
      <w:bookmarkStart w:id="8" w:name="_Toc53945708"/>
      <w:bookmarkStart w:id="9" w:name="bookmark50"/>
      <w:r>
        <w:rPr>
          <w:rFonts w:asciiTheme="majorHAnsi" w:eastAsia="宋体" w:hAnsiTheme="majorHAnsi" w:cstheme="majorBidi" w:hint="eastAsia"/>
          <w:b/>
          <w:bCs/>
          <w:sz w:val="32"/>
          <w:szCs w:val="32"/>
        </w:rPr>
        <w:lastRenderedPageBreak/>
        <w:t>评审办法前附表</w:t>
      </w:r>
      <w:bookmarkEnd w:id="8"/>
      <w:bookmarkEnd w:id="9"/>
    </w:p>
    <w:tbl>
      <w:tblPr>
        <w:tblW w:w="9120" w:type="dxa"/>
        <w:tblLayout w:type="fixed"/>
        <w:tblCellMar>
          <w:left w:w="10" w:type="dxa"/>
          <w:right w:w="10" w:type="dxa"/>
        </w:tblCellMar>
        <w:tblLook w:val="04A0" w:firstRow="1" w:lastRow="0" w:firstColumn="1" w:lastColumn="0" w:noHBand="0" w:noVBand="1"/>
      </w:tblPr>
      <w:tblGrid>
        <w:gridCol w:w="716"/>
        <w:gridCol w:w="1007"/>
        <w:gridCol w:w="1969"/>
        <w:gridCol w:w="5412"/>
        <w:gridCol w:w="16"/>
      </w:tblGrid>
      <w:tr w:rsidR="00767126" w14:paraId="34815EC5" w14:textId="77777777">
        <w:trPr>
          <w:trHeight w:val="384"/>
        </w:trPr>
        <w:tc>
          <w:tcPr>
            <w:tcW w:w="1723" w:type="dxa"/>
            <w:gridSpan w:val="2"/>
            <w:tcBorders>
              <w:top w:val="single" w:sz="4" w:space="0" w:color="auto"/>
              <w:left w:val="single" w:sz="4" w:space="0" w:color="auto"/>
              <w:bottom w:val="nil"/>
              <w:right w:val="nil"/>
            </w:tcBorders>
            <w:shd w:val="clear" w:color="auto" w:fill="FFFFFF"/>
          </w:tcPr>
          <w:p w14:paraId="29AB0466"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条款号及名称</w:t>
            </w:r>
          </w:p>
        </w:tc>
        <w:tc>
          <w:tcPr>
            <w:tcW w:w="1969" w:type="dxa"/>
            <w:tcBorders>
              <w:top w:val="single" w:sz="4" w:space="0" w:color="auto"/>
              <w:left w:val="single" w:sz="4" w:space="0" w:color="auto"/>
              <w:bottom w:val="nil"/>
              <w:right w:val="nil"/>
            </w:tcBorders>
            <w:shd w:val="clear" w:color="auto" w:fill="FFFFFF"/>
          </w:tcPr>
          <w:p w14:paraId="20D47541"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评审因素</w:t>
            </w:r>
          </w:p>
        </w:tc>
        <w:tc>
          <w:tcPr>
            <w:tcW w:w="5428" w:type="dxa"/>
            <w:gridSpan w:val="2"/>
            <w:tcBorders>
              <w:top w:val="single" w:sz="4" w:space="0" w:color="auto"/>
              <w:left w:val="single" w:sz="4" w:space="0" w:color="auto"/>
              <w:bottom w:val="nil"/>
              <w:right w:val="single" w:sz="4" w:space="0" w:color="auto"/>
            </w:tcBorders>
            <w:shd w:val="clear" w:color="auto" w:fill="FFFFFF"/>
          </w:tcPr>
          <w:p w14:paraId="11A2FAEF"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评审标准</w:t>
            </w:r>
          </w:p>
        </w:tc>
      </w:tr>
      <w:tr w:rsidR="00767126" w14:paraId="1EF2EEB8" w14:textId="77777777">
        <w:trPr>
          <w:trHeight w:val="744"/>
        </w:trPr>
        <w:tc>
          <w:tcPr>
            <w:tcW w:w="716" w:type="dxa"/>
            <w:tcBorders>
              <w:top w:val="single" w:sz="4" w:space="0" w:color="auto"/>
              <w:left w:val="single" w:sz="4" w:space="0" w:color="auto"/>
              <w:bottom w:val="nil"/>
              <w:right w:val="nil"/>
            </w:tcBorders>
            <w:shd w:val="clear" w:color="auto" w:fill="FFFFFF"/>
            <w:vAlign w:val="center"/>
          </w:tcPr>
          <w:p w14:paraId="621D6B07"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1</w:t>
            </w:r>
          </w:p>
        </w:tc>
        <w:tc>
          <w:tcPr>
            <w:tcW w:w="1007" w:type="dxa"/>
            <w:tcBorders>
              <w:top w:val="single" w:sz="4" w:space="0" w:color="auto"/>
              <w:left w:val="single" w:sz="4" w:space="0" w:color="auto"/>
              <w:bottom w:val="nil"/>
              <w:right w:val="nil"/>
            </w:tcBorders>
            <w:shd w:val="clear" w:color="auto" w:fill="FFFFFF"/>
            <w:vAlign w:val="center"/>
          </w:tcPr>
          <w:p w14:paraId="1D9FE5FA"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评审方法</w:t>
            </w:r>
          </w:p>
        </w:tc>
        <w:tc>
          <w:tcPr>
            <w:tcW w:w="1969" w:type="dxa"/>
            <w:tcBorders>
              <w:top w:val="single" w:sz="4" w:space="0" w:color="auto"/>
              <w:left w:val="single" w:sz="4" w:space="0" w:color="auto"/>
              <w:bottom w:val="nil"/>
              <w:right w:val="nil"/>
            </w:tcBorders>
            <w:shd w:val="clear" w:color="auto" w:fill="FFFFFF"/>
            <w:vAlign w:val="center"/>
          </w:tcPr>
          <w:p w14:paraId="1A467A05"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评审方法</w:t>
            </w:r>
          </w:p>
        </w:tc>
        <w:tc>
          <w:tcPr>
            <w:tcW w:w="5428" w:type="dxa"/>
            <w:gridSpan w:val="2"/>
            <w:tcBorders>
              <w:top w:val="single" w:sz="4" w:space="0" w:color="auto"/>
              <w:left w:val="single" w:sz="4" w:space="0" w:color="auto"/>
              <w:bottom w:val="nil"/>
              <w:right w:val="single" w:sz="4" w:space="0" w:color="auto"/>
            </w:tcBorders>
            <w:shd w:val="clear" w:color="auto" w:fill="FFFFFF"/>
            <w:vAlign w:val="center"/>
          </w:tcPr>
          <w:p w14:paraId="1CC3CF43" w14:textId="77777777" w:rsidR="00767126" w:rsidRDefault="00000000">
            <w:pPr>
              <w:spacing w:line="276" w:lineRule="auto"/>
              <w:jc w:val="center"/>
              <w:rPr>
                <w:rFonts w:ascii="Times New Roman" w:eastAsia="宋体" w:hAnsi="Times New Roman"/>
                <w:sz w:val="24"/>
                <w:szCs w:val="24"/>
              </w:rPr>
            </w:pPr>
            <w:r>
              <w:rPr>
                <w:rFonts w:ascii="Times New Roman" w:eastAsia="宋体" w:hAnsi="Times New Roman" w:hint="eastAsia"/>
                <w:sz w:val="24"/>
                <w:szCs w:val="24"/>
              </w:rPr>
              <w:t>有效最低价评标法</w:t>
            </w:r>
          </w:p>
        </w:tc>
      </w:tr>
      <w:tr w:rsidR="00767126" w14:paraId="40FD111D" w14:textId="77777777">
        <w:trPr>
          <w:trHeight w:val="797"/>
        </w:trPr>
        <w:tc>
          <w:tcPr>
            <w:tcW w:w="716" w:type="dxa"/>
            <w:vMerge w:val="restart"/>
            <w:tcBorders>
              <w:top w:val="single" w:sz="4" w:space="0" w:color="auto"/>
              <w:left w:val="single" w:sz="4" w:space="0" w:color="auto"/>
              <w:right w:val="nil"/>
            </w:tcBorders>
            <w:shd w:val="clear" w:color="auto" w:fill="FFFFFF"/>
            <w:vAlign w:val="center"/>
          </w:tcPr>
          <w:p w14:paraId="68BCD737"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lang w:eastAsia="en-US" w:bidi="en-US"/>
              </w:rPr>
              <w:t xml:space="preserve">2. 1. </w:t>
            </w:r>
            <w:r>
              <w:rPr>
                <w:rFonts w:ascii="Times New Roman" w:eastAsia="宋体" w:hAnsi="Times New Roman" w:hint="eastAsia"/>
                <w:sz w:val="24"/>
                <w:szCs w:val="24"/>
              </w:rPr>
              <w:t>1</w:t>
            </w:r>
          </w:p>
        </w:tc>
        <w:tc>
          <w:tcPr>
            <w:tcW w:w="1007" w:type="dxa"/>
            <w:vMerge w:val="restart"/>
            <w:tcBorders>
              <w:top w:val="single" w:sz="4" w:space="0" w:color="auto"/>
              <w:left w:val="single" w:sz="4" w:space="0" w:color="auto"/>
              <w:right w:val="nil"/>
            </w:tcBorders>
            <w:shd w:val="clear" w:color="auto" w:fill="FFFFFF"/>
            <w:vAlign w:val="center"/>
          </w:tcPr>
          <w:p w14:paraId="2F995909"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形式评审</w:t>
            </w:r>
            <w:r>
              <w:rPr>
                <w:rFonts w:ascii="Times New Roman" w:eastAsia="宋体" w:hAnsi="Times New Roman" w:hint="eastAsia"/>
                <w:sz w:val="24"/>
                <w:szCs w:val="24"/>
              </w:rPr>
              <w:t xml:space="preserve"> </w:t>
            </w:r>
            <w:r>
              <w:rPr>
                <w:rFonts w:ascii="Times New Roman" w:eastAsia="宋体" w:hAnsi="Times New Roman" w:hint="eastAsia"/>
                <w:sz w:val="24"/>
                <w:szCs w:val="24"/>
              </w:rPr>
              <w:t>标准</w:t>
            </w:r>
          </w:p>
        </w:tc>
        <w:tc>
          <w:tcPr>
            <w:tcW w:w="1969" w:type="dxa"/>
            <w:tcBorders>
              <w:top w:val="single" w:sz="4" w:space="0" w:color="auto"/>
              <w:left w:val="single" w:sz="4" w:space="0" w:color="auto"/>
              <w:bottom w:val="nil"/>
              <w:right w:val="nil"/>
            </w:tcBorders>
            <w:shd w:val="clear" w:color="auto" w:fill="FFFFFF"/>
            <w:vAlign w:val="center"/>
          </w:tcPr>
          <w:p w14:paraId="28F97202"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供应商名称</w:t>
            </w:r>
          </w:p>
        </w:tc>
        <w:tc>
          <w:tcPr>
            <w:tcW w:w="5428" w:type="dxa"/>
            <w:gridSpan w:val="2"/>
            <w:tcBorders>
              <w:top w:val="single" w:sz="4" w:space="0" w:color="auto"/>
              <w:left w:val="single" w:sz="4" w:space="0" w:color="auto"/>
              <w:bottom w:val="nil"/>
              <w:right w:val="single" w:sz="4" w:space="0" w:color="auto"/>
            </w:tcBorders>
            <w:shd w:val="clear" w:color="auto" w:fill="FFFFFF"/>
            <w:vAlign w:val="center"/>
          </w:tcPr>
          <w:p w14:paraId="04977200" w14:textId="77777777" w:rsidR="00767126" w:rsidRDefault="00000000">
            <w:pPr>
              <w:spacing w:line="276" w:lineRule="auto"/>
              <w:rPr>
                <w:rFonts w:ascii="Times New Roman" w:eastAsia="宋体" w:hAnsi="Times New Roman"/>
                <w:sz w:val="24"/>
                <w:szCs w:val="24"/>
                <w:lang w:val="zh-TW" w:eastAsia="zh-TW" w:bidi="zh-TW"/>
              </w:rPr>
            </w:pPr>
            <w:r>
              <w:rPr>
                <w:rFonts w:ascii="Times New Roman" w:eastAsia="宋体" w:hAnsi="Times New Roman" w:hint="eastAsia"/>
                <w:sz w:val="24"/>
                <w:szCs w:val="24"/>
              </w:rPr>
              <w:t>与市场监管部门或其他行政机关颁发的可以合法开展业务的执照或证书一致</w:t>
            </w:r>
          </w:p>
        </w:tc>
      </w:tr>
      <w:tr w:rsidR="00767126" w14:paraId="4258B763" w14:textId="77777777">
        <w:trPr>
          <w:trHeight w:val="427"/>
        </w:trPr>
        <w:tc>
          <w:tcPr>
            <w:tcW w:w="716" w:type="dxa"/>
            <w:vMerge/>
            <w:tcBorders>
              <w:left w:val="single" w:sz="4" w:space="0" w:color="auto"/>
              <w:right w:val="nil"/>
            </w:tcBorders>
            <w:vAlign w:val="center"/>
          </w:tcPr>
          <w:p w14:paraId="47865855" w14:textId="77777777" w:rsidR="00767126" w:rsidRDefault="00767126">
            <w:pPr>
              <w:widowControl/>
              <w:spacing w:line="276" w:lineRule="auto"/>
              <w:jc w:val="center"/>
              <w:rPr>
                <w:rFonts w:ascii="Times New Roman" w:eastAsia="宋体" w:hAnsi="Times New Roman"/>
                <w:sz w:val="24"/>
                <w:szCs w:val="24"/>
                <w:lang w:val="zh-TW" w:eastAsia="zh-TW" w:bidi="zh-TW"/>
              </w:rPr>
            </w:pPr>
          </w:p>
        </w:tc>
        <w:tc>
          <w:tcPr>
            <w:tcW w:w="1007" w:type="dxa"/>
            <w:vMerge/>
            <w:tcBorders>
              <w:left w:val="single" w:sz="4" w:space="0" w:color="auto"/>
              <w:right w:val="nil"/>
            </w:tcBorders>
            <w:vAlign w:val="center"/>
          </w:tcPr>
          <w:p w14:paraId="07F783B5" w14:textId="77777777" w:rsidR="00767126" w:rsidRDefault="00767126">
            <w:pPr>
              <w:widowControl/>
              <w:spacing w:line="276" w:lineRule="auto"/>
              <w:jc w:val="center"/>
              <w:rPr>
                <w:rFonts w:ascii="Times New Roman" w:eastAsia="宋体" w:hAnsi="Times New Roman"/>
                <w:sz w:val="24"/>
                <w:szCs w:val="24"/>
                <w:lang w:val="zh-TW" w:eastAsia="zh-TW" w:bidi="zh-TW"/>
              </w:rPr>
            </w:pPr>
          </w:p>
        </w:tc>
        <w:tc>
          <w:tcPr>
            <w:tcW w:w="1969" w:type="dxa"/>
            <w:tcBorders>
              <w:top w:val="single" w:sz="4" w:space="0" w:color="auto"/>
              <w:left w:val="single" w:sz="4" w:space="0" w:color="auto"/>
              <w:bottom w:val="nil"/>
              <w:right w:val="nil"/>
            </w:tcBorders>
            <w:shd w:val="clear" w:color="auto" w:fill="FFFFFF"/>
          </w:tcPr>
          <w:p w14:paraId="3D846D87" w14:textId="77777777" w:rsidR="00767126" w:rsidRDefault="00000000">
            <w:pPr>
              <w:spacing w:line="276" w:lineRule="auto"/>
              <w:jc w:val="center"/>
              <w:rPr>
                <w:rFonts w:ascii="Times New Roman" w:eastAsia="宋体" w:hAnsi="Times New Roman"/>
                <w:sz w:val="24"/>
                <w:szCs w:val="24"/>
                <w:lang w:val="zh-TW" w:eastAsia="zh-TW"/>
              </w:rPr>
            </w:pPr>
            <w:r>
              <w:rPr>
                <w:rFonts w:ascii="Times New Roman" w:eastAsia="宋体" w:hAnsi="Times New Roman" w:hint="eastAsia"/>
                <w:sz w:val="24"/>
                <w:szCs w:val="24"/>
              </w:rPr>
              <w:t>响应文件签字盖章</w:t>
            </w:r>
          </w:p>
        </w:tc>
        <w:tc>
          <w:tcPr>
            <w:tcW w:w="5428" w:type="dxa"/>
            <w:gridSpan w:val="2"/>
            <w:tcBorders>
              <w:top w:val="single" w:sz="4" w:space="0" w:color="auto"/>
              <w:left w:val="single" w:sz="4" w:space="0" w:color="auto"/>
              <w:bottom w:val="nil"/>
              <w:right w:val="single" w:sz="4" w:space="0" w:color="auto"/>
            </w:tcBorders>
            <w:shd w:val="clear" w:color="auto" w:fill="FFFFFF"/>
          </w:tcPr>
          <w:p w14:paraId="1C6AA56B" w14:textId="77777777" w:rsidR="00767126" w:rsidRDefault="00000000">
            <w:pPr>
              <w:spacing w:line="276" w:lineRule="auto"/>
              <w:jc w:val="center"/>
              <w:rPr>
                <w:rFonts w:ascii="Times New Roman" w:eastAsia="宋体" w:hAnsi="Times New Roman"/>
                <w:sz w:val="24"/>
                <w:szCs w:val="24"/>
                <w:lang w:val="zh-TW" w:eastAsia="zh-TW"/>
              </w:rPr>
            </w:pPr>
            <w:r>
              <w:rPr>
                <w:rFonts w:ascii="Times New Roman" w:eastAsia="宋体" w:hAnsi="Times New Roman" w:hint="eastAsia"/>
                <w:sz w:val="24"/>
                <w:szCs w:val="24"/>
                <w:lang w:val="zh-TW" w:eastAsia="zh-TW"/>
              </w:rPr>
              <w:t>符合采购文件要求</w:t>
            </w:r>
          </w:p>
        </w:tc>
      </w:tr>
      <w:tr w:rsidR="00767126" w14:paraId="39C6D1DD" w14:textId="77777777">
        <w:trPr>
          <w:trHeight w:val="432"/>
        </w:trPr>
        <w:tc>
          <w:tcPr>
            <w:tcW w:w="716" w:type="dxa"/>
            <w:vMerge/>
            <w:tcBorders>
              <w:left w:val="single" w:sz="4" w:space="0" w:color="auto"/>
              <w:bottom w:val="nil"/>
              <w:right w:val="nil"/>
            </w:tcBorders>
            <w:vAlign w:val="center"/>
          </w:tcPr>
          <w:p w14:paraId="60802FAC" w14:textId="77777777" w:rsidR="00767126" w:rsidRDefault="00767126">
            <w:pPr>
              <w:widowControl/>
              <w:spacing w:line="276" w:lineRule="auto"/>
              <w:jc w:val="center"/>
              <w:rPr>
                <w:rFonts w:ascii="Times New Roman" w:eastAsia="宋体" w:hAnsi="Times New Roman"/>
                <w:sz w:val="24"/>
                <w:szCs w:val="24"/>
                <w:lang w:val="zh-TW" w:eastAsia="zh-TW" w:bidi="zh-TW"/>
              </w:rPr>
            </w:pPr>
          </w:p>
        </w:tc>
        <w:tc>
          <w:tcPr>
            <w:tcW w:w="1007" w:type="dxa"/>
            <w:vMerge/>
            <w:tcBorders>
              <w:left w:val="single" w:sz="4" w:space="0" w:color="auto"/>
              <w:bottom w:val="nil"/>
              <w:right w:val="nil"/>
            </w:tcBorders>
            <w:vAlign w:val="center"/>
          </w:tcPr>
          <w:p w14:paraId="30B1CA1A" w14:textId="77777777" w:rsidR="00767126" w:rsidRDefault="00767126">
            <w:pPr>
              <w:widowControl/>
              <w:spacing w:line="276" w:lineRule="auto"/>
              <w:jc w:val="center"/>
              <w:rPr>
                <w:rFonts w:ascii="Times New Roman" w:eastAsia="宋体" w:hAnsi="Times New Roman"/>
                <w:sz w:val="24"/>
                <w:szCs w:val="24"/>
                <w:lang w:val="zh-TW" w:eastAsia="zh-TW" w:bidi="zh-TW"/>
              </w:rPr>
            </w:pPr>
          </w:p>
        </w:tc>
        <w:tc>
          <w:tcPr>
            <w:tcW w:w="1969" w:type="dxa"/>
            <w:tcBorders>
              <w:top w:val="single" w:sz="4" w:space="0" w:color="auto"/>
              <w:left w:val="single" w:sz="4" w:space="0" w:color="auto"/>
              <w:bottom w:val="nil"/>
              <w:right w:val="nil"/>
            </w:tcBorders>
            <w:shd w:val="clear" w:color="auto" w:fill="FFFFFF"/>
          </w:tcPr>
          <w:p w14:paraId="2FA32183" w14:textId="77777777" w:rsidR="00767126" w:rsidRDefault="00000000">
            <w:pPr>
              <w:spacing w:line="276" w:lineRule="auto"/>
              <w:jc w:val="center"/>
              <w:rPr>
                <w:rFonts w:ascii="Times New Roman" w:eastAsia="宋体" w:hAnsi="Times New Roman"/>
                <w:sz w:val="24"/>
                <w:szCs w:val="24"/>
              </w:rPr>
            </w:pPr>
            <w:r>
              <w:rPr>
                <w:rFonts w:ascii="Times New Roman" w:eastAsia="宋体" w:hAnsi="Times New Roman" w:hint="eastAsia"/>
                <w:sz w:val="24"/>
                <w:szCs w:val="24"/>
              </w:rPr>
              <w:t>响应函</w:t>
            </w:r>
          </w:p>
        </w:tc>
        <w:tc>
          <w:tcPr>
            <w:tcW w:w="5428" w:type="dxa"/>
            <w:gridSpan w:val="2"/>
            <w:tcBorders>
              <w:top w:val="single" w:sz="4" w:space="0" w:color="auto"/>
              <w:left w:val="single" w:sz="4" w:space="0" w:color="auto"/>
              <w:bottom w:val="nil"/>
              <w:right w:val="single" w:sz="4" w:space="0" w:color="auto"/>
            </w:tcBorders>
            <w:shd w:val="clear" w:color="auto" w:fill="FFFFFF"/>
            <w:vAlign w:val="center"/>
          </w:tcPr>
          <w:p w14:paraId="20495ECE" w14:textId="77777777" w:rsidR="00767126" w:rsidRDefault="00000000">
            <w:pPr>
              <w:spacing w:line="276" w:lineRule="auto"/>
              <w:jc w:val="center"/>
              <w:rPr>
                <w:rFonts w:ascii="Times New Roman" w:eastAsia="宋体" w:hAnsi="Times New Roman"/>
                <w:sz w:val="24"/>
                <w:szCs w:val="24"/>
                <w:lang w:val="zh-TW" w:eastAsia="zh-TW"/>
              </w:rPr>
            </w:pPr>
            <w:r>
              <w:rPr>
                <w:rFonts w:ascii="Times New Roman" w:eastAsia="宋体" w:hAnsi="Times New Roman" w:hint="eastAsia"/>
                <w:sz w:val="24"/>
                <w:szCs w:val="24"/>
                <w:lang w:val="zh-TW" w:eastAsia="zh-TW"/>
              </w:rPr>
              <w:t>符合采购文件要求</w:t>
            </w:r>
          </w:p>
        </w:tc>
      </w:tr>
      <w:tr w:rsidR="00767126" w14:paraId="5046762A" w14:textId="77777777">
        <w:trPr>
          <w:trHeight w:val="568"/>
        </w:trPr>
        <w:tc>
          <w:tcPr>
            <w:tcW w:w="716" w:type="dxa"/>
            <w:vMerge w:val="restart"/>
            <w:tcBorders>
              <w:top w:val="single" w:sz="4" w:space="0" w:color="auto"/>
              <w:left w:val="single" w:sz="4" w:space="0" w:color="auto"/>
              <w:bottom w:val="single" w:sz="4" w:space="0" w:color="auto"/>
              <w:right w:val="nil"/>
            </w:tcBorders>
            <w:shd w:val="clear" w:color="auto" w:fill="FFFFFF"/>
            <w:vAlign w:val="center"/>
          </w:tcPr>
          <w:p w14:paraId="1B6DDAA3"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lang w:eastAsia="en-US" w:bidi="en-US"/>
              </w:rPr>
              <w:t>2. 1.2</w:t>
            </w:r>
          </w:p>
        </w:tc>
        <w:tc>
          <w:tcPr>
            <w:tcW w:w="1007" w:type="dxa"/>
            <w:vMerge w:val="restart"/>
            <w:tcBorders>
              <w:top w:val="single" w:sz="4" w:space="0" w:color="auto"/>
              <w:left w:val="single" w:sz="4" w:space="0" w:color="auto"/>
              <w:bottom w:val="single" w:sz="4" w:space="0" w:color="auto"/>
              <w:right w:val="nil"/>
            </w:tcBorders>
            <w:shd w:val="clear" w:color="auto" w:fill="FFFFFF"/>
            <w:vAlign w:val="center"/>
          </w:tcPr>
          <w:p w14:paraId="60696067"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资格评审</w:t>
            </w:r>
            <w:r>
              <w:rPr>
                <w:rFonts w:ascii="Times New Roman" w:eastAsia="宋体" w:hAnsi="Times New Roman" w:hint="eastAsia"/>
                <w:sz w:val="24"/>
                <w:szCs w:val="24"/>
              </w:rPr>
              <w:t xml:space="preserve"> </w:t>
            </w:r>
            <w:r>
              <w:rPr>
                <w:rFonts w:ascii="Times New Roman" w:eastAsia="宋体" w:hAnsi="Times New Roman" w:hint="eastAsia"/>
                <w:sz w:val="24"/>
                <w:szCs w:val="24"/>
              </w:rPr>
              <w:t>标准</w:t>
            </w:r>
          </w:p>
        </w:tc>
        <w:tc>
          <w:tcPr>
            <w:tcW w:w="1969" w:type="dxa"/>
            <w:tcBorders>
              <w:top w:val="single" w:sz="4" w:space="0" w:color="auto"/>
              <w:left w:val="single" w:sz="4" w:space="0" w:color="auto"/>
              <w:bottom w:val="nil"/>
              <w:right w:val="nil"/>
            </w:tcBorders>
            <w:shd w:val="clear" w:color="auto" w:fill="FFFFFF"/>
            <w:vAlign w:val="center"/>
          </w:tcPr>
          <w:p w14:paraId="45A42A4E" w14:textId="77777777" w:rsidR="00767126" w:rsidRDefault="00000000">
            <w:pPr>
              <w:spacing w:line="276" w:lineRule="auto"/>
              <w:jc w:val="center"/>
              <w:rPr>
                <w:rFonts w:ascii="Times New Roman" w:eastAsia="宋体" w:hAnsi="Times New Roman"/>
                <w:sz w:val="24"/>
                <w:szCs w:val="24"/>
                <w:lang w:val="zh-TW" w:bidi="zh-TW"/>
              </w:rPr>
            </w:pPr>
            <w:r>
              <w:rPr>
                <w:rFonts w:ascii="Times New Roman" w:eastAsia="宋体" w:hAnsi="Times New Roman" w:hint="eastAsia"/>
                <w:sz w:val="24"/>
                <w:szCs w:val="24"/>
              </w:rPr>
              <w:t>营业执照</w:t>
            </w:r>
          </w:p>
        </w:tc>
        <w:tc>
          <w:tcPr>
            <w:tcW w:w="5428" w:type="dxa"/>
            <w:gridSpan w:val="2"/>
            <w:tcBorders>
              <w:top w:val="single" w:sz="4" w:space="0" w:color="auto"/>
              <w:left w:val="single" w:sz="4" w:space="0" w:color="auto"/>
              <w:bottom w:val="nil"/>
              <w:right w:val="single" w:sz="4" w:space="0" w:color="auto"/>
            </w:tcBorders>
            <w:shd w:val="clear" w:color="auto" w:fill="FFFFFF"/>
            <w:vAlign w:val="center"/>
          </w:tcPr>
          <w:p w14:paraId="45F7D8D6" w14:textId="77777777" w:rsidR="00767126" w:rsidRDefault="00000000">
            <w:pPr>
              <w:spacing w:line="276" w:lineRule="auto"/>
              <w:jc w:val="center"/>
              <w:rPr>
                <w:rFonts w:ascii="Times New Roman" w:eastAsia="宋体" w:hAnsi="Times New Roman"/>
                <w:sz w:val="24"/>
                <w:szCs w:val="24"/>
                <w:lang w:val="zh-TW" w:eastAsia="zh-TW"/>
              </w:rPr>
            </w:pPr>
            <w:r>
              <w:rPr>
                <w:rFonts w:ascii="Times New Roman" w:eastAsia="宋体" w:hAnsi="Times New Roman" w:hint="eastAsia"/>
                <w:sz w:val="24"/>
                <w:szCs w:val="24"/>
                <w:lang w:val="zh-TW" w:eastAsia="zh-TW"/>
              </w:rPr>
              <w:t>符合采购文件要求</w:t>
            </w:r>
          </w:p>
        </w:tc>
      </w:tr>
      <w:tr w:rsidR="00767126" w14:paraId="06FE62BF" w14:textId="77777777">
        <w:trPr>
          <w:trHeight w:val="593"/>
        </w:trPr>
        <w:tc>
          <w:tcPr>
            <w:tcW w:w="716" w:type="dxa"/>
            <w:vMerge/>
            <w:tcBorders>
              <w:top w:val="single" w:sz="4" w:space="0" w:color="auto"/>
              <w:left w:val="single" w:sz="4" w:space="0" w:color="auto"/>
              <w:bottom w:val="single" w:sz="4" w:space="0" w:color="auto"/>
              <w:right w:val="nil"/>
            </w:tcBorders>
            <w:vAlign w:val="center"/>
          </w:tcPr>
          <w:p w14:paraId="3A2FFCBB" w14:textId="77777777" w:rsidR="00767126" w:rsidRDefault="00767126">
            <w:pPr>
              <w:widowControl/>
              <w:spacing w:line="276" w:lineRule="auto"/>
              <w:jc w:val="center"/>
              <w:rPr>
                <w:rFonts w:ascii="Times New Roman" w:eastAsia="宋体" w:hAnsi="Times New Roman"/>
                <w:sz w:val="24"/>
                <w:szCs w:val="24"/>
                <w:lang w:val="zh-TW" w:eastAsia="zh-TW" w:bidi="zh-TW"/>
              </w:rPr>
            </w:pPr>
          </w:p>
        </w:tc>
        <w:tc>
          <w:tcPr>
            <w:tcW w:w="1007" w:type="dxa"/>
            <w:vMerge/>
            <w:tcBorders>
              <w:top w:val="single" w:sz="4" w:space="0" w:color="auto"/>
              <w:left w:val="single" w:sz="4" w:space="0" w:color="auto"/>
              <w:bottom w:val="single" w:sz="4" w:space="0" w:color="auto"/>
              <w:right w:val="nil"/>
            </w:tcBorders>
            <w:vAlign w:val="center"/>
          </w:tcPr>
          <w:p w14:paraId="5DFF52BF" w14:textId="77777777" w:rsidR="00767126" w:rsidRDefault="00767126">
            <w:pPr>
              <w:widowControl/>
              <w:spacing w:line="276" w:lineRule="auto"/>
              <w:jc w:val="center"/>
              <w:rPr>
                <w:rFonts w:ascii="Times New Roman" w:eastAsia="宋体" w:hAnsi="Times New Roman"/>
                <w:sz w:val="24"/>
                <w:szCs w:val="24"/>
                <w:lang w:val="zh-TW" w:eastAsia="zh-TW" w:bidi="zh-TW"/>
              </w:rPr>
            </w:pPr>
          </w:p>
        </w:tc>
        <w:tc>
          <w:tcPr>
            <w:tcW w:w="1969" w:type="dxa"/>
            <w:tcBorders>
              <w:top w:val="single" w:sz="4" w:space="0" w:color="auto"/>
              <w:left w:val="single" w:sz="4" w:space="0" w:color="auto"/>
              <w:bottom w:val="nil"/>
              <w:right w:val="nil"/>
            </w:tcBorders>
            <w:shd w:val="clear" w:color="auto" w:fill="FFFFFF"/>
            <w:vAlign w:val="center"/>
          </w:tcPr>
          <w:p w14:paraId="271647CC"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其他要求</w:t>
            </w:r>
          </w:p>
        </w:tc>
        <w:tc>
          <w:tcPr>
            <w:tcW w:w="5428" w:type="dxa"/>
            <w:gridSpan w:val="2"/>
            <w:tcBorders>
              <w:top w:val="single" w:sz="4" w:space="0" w:color="auto"/>
              <w:left w:val="single" w:sz="4" w:space="0" w:color="auto"/>
              <w:bottom w:val="nil"/>
              <w:right w:val="single" w:sz="4" w:space="0" w:color="auto"/>
            </w:tcBorders>
            <w:shd w:val="clear" w:color="auto" w:fill="FFFFFF"/>
            <w:vAlign w:val="center"/>
          </w:tcPr>
          <w:p w14:paraId="1CCD31DB" w14:textId="77777777" w:rsidR="00767126" w:rsidRDefault="00000000">
            <w:pPr>
              <w:spacing w:line="276" w:lineRule="auto"/>
              <w:jc w:val="center"/>
              <w:rPr>
                <w:rFonts w:ascii="Times New Roman" w:eastAsia="宋体" w:hAnsi="Times New Roman"/>
                <w:sz w:val="24"/>
                <w:szCs w:val="24"/>
                <w:lang w:val="zh-TW" w:eastAsia="zh-TW"/>
              </w:rPr>
            </w:pPr>
            <w:r>
              <w:rPr>
                <w:rFonts w:ascii="Times New Roman" w:eastAsia="宋体" w:hAnsi="Times New Roman" w:hint="eastAsia"/>
                <w:sz w:val="24"/>
                <w:szCs w:val="24"/>
                <w:lang w:val="zh-TW" w:eastAsia="zh-TW"/>
              </w:rPr>
              <w:t>符合采购文件要求</w:t>
            </w:r>
          </w:p>
        </w:tc>
      </w:tr>
      <w:tr w:rsidR="00767126" w14:paraId="404550FF" w14:textId="77777777">
        <w:trPr>
          <w:gridAfter w:val="1"/>
          <w:wAfter w:w="16" w:type="dxa"/>
          <w:trHeight w:val="432"/>
        </w:trPr>
        <w:tc>
          <w:tcPr>
            <w:tcW w:w="716" w:type="dxa"/>
            <w:vMerge w:val="restart"/>
            <w:tcBorders>
              <w:top w:val="single" w:sz="4" w:space="0" w:color="auto"/>
              <w:left w:val="single" w:sz="4" w:space="0" w:color="auto"/>
              <w:bottom w:val="nil"/>
              <w:right w:val="nil"/>
            </w:tcBorders>
            <w:shd w:val="clear" w:color="auto" w:fill="FFFFFF"/>
            <w:vAlign w:val="center"/>
          </w:tcPr>
          <w:p w14:paraId="681EF819"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lang w:eastAsia="en-US" w:bidi="en-US"/>
              </w:rPr>
              <w:t>2. 1.3</w:t>
            </w:r>
          </w:p>
        </w:tc>
        <w:tc>
          <w:tcPr>
            <w:tcW w:w="1007" w:type="dxa"/>
            <w:vMerge w:val="restart"/>
            <w:tcBorders>
              <w:top w:val="single" w:sz="4" w:space="0" w:color="auto"/>
              <w:left w:val="single" w:sz="4" w:space="0" w:color="auto"/>
              <w:bottom w:val="nil"/>
              <w:right w:val="nil"/>
            </w:tcBorders>
            <w:shd w:val="clear" w:color="auto" w:fill="FFFFFF"/>
            <w:vAlign w:val="center"/>
          </w:tcPr>
          <w:p w14:paraId="0720D890" w14:textId="77777777" w:rsidR="00767126" w:rsidRDefault="00000000">
            <w:pPr>
              <w:spacing w:line="276" w:lineRule="auto"/>
              <w:jc w:val="center"/>
              <w:rPr>
                <w:rFonts w:ascii="Times New Roman" w:eastAsia="宋体" w:hAnsi="Times New Roman" w:cs="Microsoft JhengHei"/>
                <w:sz w:val="24"/>
                <w:szCs w:val="24"/>
              </w:rPr>
            </w:pPr>
            <w:r>
              <w:rPr>
                <w:rFonts w:ascii="Times New Roman" w:eastAsia="宋体" w:hAnsi="Times New Roman" w:hint="eastAsia"/>
                <w:sz w:val="24"/>
                <w:szCs w:val="24"/>
              </w:rPr>
              <w:t>响应性</w:t>
            </w:r>
          </w:p>
          <w:p w14:paraId="1220BAFF" w14:textId="77777777" w:rsidR="00767126" w:rsidRDefault="00000000">
            <w:pPr>
              <w:spacing w:line="276" w:lineRule="auto"/>
              <w:jc w:val="center"/>
              <w:rPr>
                <w:rFonts w:ascii="Times New Roman" w:eastAsia="宋体" w:hAnsi="Times New Roman"/>
                <w:sz w:val="24"/>
                <w:szCs w:val="24"/>
              </w:rPr>
            </w:pPr>
            <w:r>
              <w:rPr>
                <w:rFonts w:ascii="Times New Roman" w:eastAsia="宋体" w:hAnsi="Times New Roman" w:hint="eastAsia"/>
                <w:sz w:val="24"/>
                <w:szCs w:val="24"/>
              </w:rPr>
              <w:t>评审</w:t>
            </w:r>
          </w:p>
          <w:p w14:paraId="0CB28256"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标准</w:t>
            </w:r>
          </w:p>
        </w:tc>
        <w:tc>
          <w:tcPr>
            <w:tcW w:w="1969" w:type="dxa"/>
            <w:tcBorders>
              <w:top w:val="single" w:sz="4" w:space="0" w:color="auto"/>
              <w:left w:val="single" w:sz="4" w:space="0" w:color="auto"/>
              <w:bottom w:val="nil"/>
              <w:right w:val="nil"/>
            </w:tcBorders>
            <w:shd w:val="clear" w:color="auto" w:fill="FFFFFF"/>
          </w:tcPr>
          <w:p w14:paraId="373ECB79"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报价</w:t>
            </w:r>
          </w:p>
        </w:tc>
        <w:tc>
          <w:tcPr>
            <w:tcW w:w="5412" w:type="dxa"/>
            <w:tcBorders>
              <w:top w:val="single" w:sz="4" w:space="0" w:color="auto"/>
              <w:left w:val="single" w:sz="4" w:space="0" w:color="auto"/>
              <w:bottom w:val="nil"/>
              <w:right w:val="single" w:sz="4" w:space="0" w:color="auto"/>
            </w:tcBorders>
            <w:shd w:val="clear" w:color="auto" w:fill="FFFFFF"/>
          </w:tcPr>
          <w:p w14:paraId="7F10BD91" w14:textId="77777777" w:rsidR="00767126" w:rsidRDefault="00000000">
            <w:pPr>
              <w:spacing w:line="276" w:lineRule="auto"/>
              <w:jc w:val="center"/>
              <w:rPr>
                <w:rFonts w:ascii="Times New Roman" w:eastAsia="宋体" w:hAnsi="Times New Roman"/>
                <w:sz w:val="24"/>
                <w:szCs w:val="24"/>
                <w:lang w:val="zh-TW" w:eastAsia="zh-TW"/>
              </w:rPr>
            </w:pPr>
            <w:r>
              <w:rPr>
                <w:rFonts w:ascii="Times New Roman" w:eastAsia="宋体" w:hAnsi="Times New Roman" w:hint="eastAsia"/>
                <w:sz w:val="24"/>
                <w:szCs w:val="24"/>
                <w:lang w:val="zh-TW" w:eastAsia="zh-TW"/>
              </w:rPr>
              <w:t>符合采购文件要求</w:t>
            </w:r>
          </w:p>
        </w:tc>
      </w:tr>
      <w:tr w:rsidR="00767126" w14:paraId="18D7A341" w14:textId="77777777">
        <w:trPr>
          <w:gridAfter w:val="1"/>
          <w:wAfter w:w="16" w:type="dxa"/>
          <w:trHeight w:val="427"/>
        </w:trPr>
        <w:tc>
          <w:tcPr>
            <w:tcW w:w="716" w:type="dxa"/>
            <w:vMerge/>
            <w:tcBorders>
              <w:top w:val="single" w:sz="4" w:space="0" w:color="auto"/>
              <w:left w:val="single" w:sz="4" w:space="0" w:color="auto"/>
              <w:bottom w:val="nil"/>
              <w:right w:val="nil"/>
            </w:tcBorders>
            <w:vAlign w:val="center"/>
          </w:tcPr>
          <w:p w14:paraId="3E412113" w14:textId="77777777" w:rsidR="00767126" w:rsidRDefault="00767126">
            <w:pPr>
              <w:widowControl/>
              <w:spacing w:line="276" w:lineRule="auto"/>
              <w:jc w:val="center"/>
              <w:rPr>
                <w:rFonts w:ascii="Times New Roman" w:eastAsia="宋体" w:hAnsi="Times New Roman"/>
                <w:sz w:val="24"/>
                <w:szCs w:val="24"/>
                <w:lang w:val="zh-TW" w:eastAsia="zh-TW" w:bidi="zh-TW"/>
              </w:rPr>
            </w:pPr>
          </w:p>
        </w:tc>
        <w:tc>
          <w:tcPr>
            <w:tcW w:w="1007" w:type="dxa"/>
            <w:vMerge/>
            <w:tcBorders>
              <w:top w:val="single" w:sz="4" w:space="0" w:color="auto"/>
              <w:left w:val="single" w:sz="4" w:space="0" w:color="auto"/>
              <w:bottom w:val="nil"/>
              <w:right w:val="nil"/>
            </w:tcBorders>
            <w:vAlign w:val="center"/>
          </w:tcPr>
          <w:p w14:paraId="639EB8F5" w14:textId="77777777" w:rsidR="00767126" w:rsidRDefault="00767126">
            <w:pPr>
              <w:widowControl/>
              <w:spacing w:line="276" w:lineRule="auto"/>
              <w:jc w:val="center"/>
              <w:rPr>
                <w:rFonts w:ascii="Times New Roman" w:eastAsia="宋体" w:hAnsi="Times New Roman"/>
                <w:sz w:val="24"/>
                <w:szCs w:val="24"/>
                <w:lang w:val="zh-TW" w:eastAsia="zh-TW" w:bidi="zh-TW"/>
              </w:rPr>
            </w:pPr>
          </w:p>
        </w:tc>
        <w:tc>
          <w:tcPr>
            <w:tcW w:w="1969" w:type="dxa"/>
            <w:tcBorders>
              <w:top w:val="single" w:sz="4" w:space="0" w:color="auto"/>
              <w:left w:val="single" w:sz="4" w:space="0" w:color="auto"/>
              <w:bottom w:val="nil"/>
              <w:right w:val="nil"/>
            </w:tcBorders>
            <w:shd w:val="clear" w:color="auto" w:fill="FFFFFF"/>
          </w:tcPr>
          <w:p w14:paraId="5B2A6DC9"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响应文件有效期</w:t>
            </w:r>
          </w:p>
        </w:tc>
        <w:tc>
          <w:tcPr>
            <w:tcW w:w="5412" w:type="dxa"/>
            <w:tcBorders>
              <w:top w:val="single" w:sz="4" w:space="0" w:color="auto"/>
              <w:left w:val="single" w:sz="4" w:space="0" w:color="auto"/>
              <w:bottom w:val="nil"/>
              <w:right w:val="single" w:sz="4" w:space="0" w:color="auto"/>
            </w:tcBorders>
            <w:shd w:val="clear" w:color="auto" w:fill="FFFFFF"/>
          </w:tcPr>
          <w:p w14:paraId="05C2AF9C" w14:textId="77777777" w:rsidR="00767126" w:rsidRDefault="00000000">
            <w:pPr>
              <w:spacing w:line="276" w:lineRule="auto"/>
              <w:jc w:val="center"/>
              <w:rPr>
                <w:rFonts w:ascii="Times New Roman" w:eastAsia="宋体" w:hAnsi="Times New Roman"/>
                <w:sz w:val="24"/>
                <w:szCs w:val="24"/>
                <w:lang w:val="zh-TW" w:eastAsia="zh-TW"/>
              </w:rPr>
            </w:pPr>
            <w:r>
              <w:rPr>
                <w:rFonts w:ascii="Times New Roman" w:eastAsia="宋体" w:hAnsi="Times New Roman" w:hint="eastAsia"/>
                <w:sz w:val="24"/>
                <w:szCs w:val="24"/>
                <w:lang w:val="zh-TW" w:eastAsia="zh-TW"/>
              </w:rPr>
              <w:t>符合采购文件要求</w:t>
            </w:r>
          </w:p>
        </w:tc>
      </w:tr>
      <w:tr w:rsidR="00767126" w14:paraId="48D0040D" w14:textId="77777777">
        <w:trPr>
          <w:gridAfter w:val="1"/>
          <w:wAfter w:w="16" w:type="dxa"/>
          <w:trHeight w:val="427"/>
        </w:trPr>
        <w:tc>
          <w:tcPr>
            <w:tcW w:w="716" w:type="dxa"/>
            <w:vMerge/>
            <w:tcBorders>
              <w:top w:val="single" w:sz="4" w:space="0" w:color="auto"/>
              <w:left w:val="single" w:sz="4" w:space="0" w:color="auto"/>
              <w:bottom w:val="nil"/>
              <w:right w:val="nil"/>
            </w:tcBorders>
            <w:vAlign w:val="center"/>
          </w:tcPr>
          <w:p w14:paraId="239EB534" w14:textId="77777777" w:rsidR="00767126" w:rsidRDefault="00767126">
            <w:pPr>
              <w:widowControl/>
              <w:spacing w:line="276" w:lineRule="auto"/>
              <w:jc w:val="center"/>
              <w:rPr>
                <w:rFonts w:ascii="Times New Roman" w:eastAsia="宋体" w:hAnsi="Times New Roman"/>
                <w:sz w:val="24"/>
                <w:szCs w:val="24"/>
                <w:lang w:val="zh-TW" w:eastAsia="zh-TW" w:bidi="zh-TW"/>
              </w:rPr>
            </w:pPr>
          </w:p>
        </w:tc>
        <w:tc>
          <w:tcPr>
            <w:tcW w:w="1007" w:type="dxa"/>
            <w:vMerge/>
            <w:tcBorders>
              <w:top w:val="single" w:sz="4" w:space="0" w:color="auto"/>
              <w:left w:val="single" w:sz="4" w:space="0" w:color="auto"/>
              <w:bottom w:val="nil"/>
              <w:right w:val="nil"/>
            </w:tcBorders>
            <w:vAlign w:val="center"/>
          </w:tcPr>
          <w:p w14:paraId="1A9A5566" w14:textId="77777777" w:rsidR="00767126" w:rsidRDefault="00767126">
            <w:pPr>
              <w:widowControl/>
              <w:spacing w:line="276" w:lineRule="auto"/>
              <w:jc w:val="center"/>
              <w:rPr>
                <w:rFonts w:ascii="Times New Roman" w:eastAsia="宋体" w:hAnsi="Times New Roman"/>
                <w:sz w:val="24"/>
                <w:szCs w:val="24"/>
                <w:lang w:val="zh-TW" w:eastAsia="zh-TW" w:bidi="zh-TW"/>
              </w:rPr>
            </w:pPr>
          </w:p>
        </w:tc>
        <w:tc>
          <w:tcPr>
            <w:tcW w:w="1969" w:type="dxa"/>
            <w:tcBorders>
              <w:top w:val="single" w:sz="4" w:space="0" w:color="auto"/>
              <w:left w:val="single" w:sz="4" w:space="0" w:color="auto"/>
              <w:bottom w:val="nil"/>
              <w:right w:val="nil"/>
            </w:tcBorders>
            <w:shd w:val="clear" w:color="auto" w:fill="FFFFFF"/>
          </w:tcPr>
          <w:p w14:paraId="2DCAE4CD"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质量标准</w:t>
            </w:r>
          </w:p>
        </w:tc>
        <w:tc>
          <w:tcPr>
            <w:tcW w:w="5412" w:type="dxa"/>
            <w:tcBorders>
              <w:top w:val="single" w:sz="4" w:space="0" w:color="auto"/>
              <w:left w:val="single" w:sz="4" w:space="0" w:color="auto"/>
              <w:bottom w:val="nil"/>
              <w:right w:val="single" w:sz="4" w:space="0" w:color="auto"/>
            </w:tcBorders>
            <w:shd w:val="clear" w:color="auto" w:fill="FFFFFF"/>
          </w:tcPr>
          <w:p w14:paraId="5BB84F88" w14:textId="77777777" w:rsidR="00767126" w:rsidRDefault="00000000">
            <w:pPr>
              <w:spacing w:line="276" w:lineRule="auto"/>
              <w:jc w:val="center"/>
              <w:rPr>
                <w:rFonts w:ascii="Times New Roman" w:eastAsia="宋体" w:hAnsi="Times New Roman"/>
                <w:sz w:val="24"/>
                <w:szCs w:val="24"/>
                <w:lang w:val="zh-TW" w:eastAsia="zh-TW"/>
              </w:rPr>
            </w:pPr>
            <w:r>
              <w:rPr>
                <w:rFonts w:ascii="Times New Roman" w:eastAsia="宋体" w:hAnsi="Times New Roman" w:hint="eastAsia"/>
                <w:sz w:val="24"/>
                <w:szCs w:val="24"/>
                <w:lang w:val="zh-TW" w:eastAsia="zh-TW"/>
              </w:rPr>
              <w:t>符合采购文件要求</w:t>
            </w:r>
          </w:p>
        </w:tc>
      </w:tr>
      <w:tr w:rsidR="00767126" w14:paraId="32E1D71B" w14:textId="77777777">
        <w:trPr>
          <w:gridAfter w:val="1"/>
          <w:wAfter w:w="16" w:type="dxa"/>
          <w:trHeight w:val="427"/>
        </w:trPr>
        <w:tc>
          <w:tcPr>
            <w:tcW w:w="716" w:type="dxa"/>
            <w:vMerge/>
            <w:tcBorders>
              <w:top w:val="single" w:sz="4" w:space="0" w:color="auto"/>
              <w:left w:val="single" w:sz="4" w:space="0" w:color="auto"/>
              <w:bottom w:val="nil"/>
              <w:right w:val="nil"/>
            </w:tcBorders>
            <w:vAlign w:val="center"/>
          </w:tcPr>
          <w:p w14:paraId="6F3832EC" w14:textId="77777777" w:rsidR="00767126" w:rsidRDefault="00767126">
            <w:pPr>
              <w:widowControl/>
              <w:spacing w:line="276" w:lineRule="auto"/>
              <w:jc w:val="center"/>
              <w:rPr>
                <w:rFonts w:ascii="Times New Roman" w:eastAsia="宋体" w:hAnsi="Times New Roman"/>
                <w:sz w:val="24"/>
                <w:szCs w:val="24"/>
                <w:lang w:val="zh-TW" w:eastAsia="zh-TW" w:bidi="zh-TW"/>
              </w:rPr>
            </w:pPr>
          </w:p>
        </w:tc>
        <w:tc>
          <w:tcPr>
            <w:tcW w:w="1007" w:type="dxa"/>
            <w:vMerge/>
            <w:tcBorders>
              <w:top w:val="single" w:sz="4" w:space="0" w:color="auto"/>
              <w:left w:val="single" w:sz="4" w:space="0" w:color="auto"/>
              <w:bottom w:val="nil"/>
              <w:right w:val="nil"/>
            </w:tcBorders>
            <w:vAlign w:val="center"/>
          </w:tcPr>
          <w:p w14:paraId="5A067D85" w14:textId="77777777" w:rsidR="00767126" w:rsidRDefault="00767126">
            <w:pPr>
              <w:widowControl/>
              <w:spacing w:line="276" w:lineRule="auto"/>
              <w:jc w:val="center"/>
              <w:rPr>
                <w:rFonts w:ascii="Times New Roman" w:eastAsia="宋体" w:hAnsi="Times New Roman"/>
                <w:sz w:val="24"/>
                <w:szCs w:val="24"/>
                <w:lang w:val="zh-TW" w:eastAsia="zh-TW" w:bidi="zh-TW"/>
              </w:rPr>
            </w:pPr>
          </w:p>
        </w:tc>
        <w:tc>
          <w:tcPr>
            <w:tcW w:w="1969" w:type="dxa"/>
            <w:tcBorders>
              <w:top w:val="single" w:sz="4" w:space="0" w:color="auto"/>
              <w:left w:val="single" w:sz="4" w:space="0" w:color="auto"/>
              <w:bottom w:val="nil"/>
              <w:right w:val="nil"/>
            </w:tcBorders>
            <w:shd w:val="clear" w:color="auto" w:fill="FFFFFF"/>
          </w:tcPr>
          <w:p w14:paraId="460A45D6" w14:textId="77777777" w:rsidR="00767126" w:rsidRDefault="00000000">
            <w:pPr>
              <w:spacing w:line="276"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服务期限</w:t>
            </w:r>
          </w:p>
        </w:tc>
        <w:tc>
          <w:tcPr>
            <w:tcW w:w="5412" w:type="dxa"/>
            <w:tcBorders>
              <w:top w:val="single" w:sz="4" w:space="0" w:color="auto"/>
              <w:left w:val="single" w:sz="4" w:space="0" w:color="auto"/>
              <w:bottom w:val="nil"/>
              <w:right w:val="single" w:sz="4" w:space="0" w:color="auto"/>
            </w:tcBorders>
            <w:shd w:val="clear" w:color="auto" w:fill="FFFFFF"/>
          </w:tcPr>
          <w:p w14:paraId="1325F983" w14:textId="77777777" w:rsidR="00767126" w:rsidRDefault="00000000">
            <w:pPr>
              <w:spacing w:line="276" w:lineRule="auto"/>
              <w:jc w:val="center"/>
              <w:rPr>
                <w:rFonts w:ascii="Times New Roman" w:eastAsia="宋体" w:hAnsi="Times New Roman"/>
                <w:sz w:val="24"/>
                <w:szCs w:val="24"/>
                <w:lang w:val="zh-TW" w:eastAsia="zh-TW"/>
              </w:rPr>
            </w:pPr>
            <w:r>
              <w:rPr>
                <w:rFonts w:ascii="Times New Roman" w:eastAsia="宋体" w:hAnsi="Times New Roman" w:hint="eastAsia"/>
                <w:sz w:val="24"/>
                <w:szCs w:val="24"/>
                <w:lang w:val="zh-TW" w:eastAsia="zh-TW"/>
              </w:rPr>
              <w:t>符合采购文件要求</w:t>
            </w:r>
          </w:p>
        </w:tc>
      </w:tr>
      <w:tr w:rsidR="00767126" w14:paraId="66E97FC8" w14:textId="77777777">
        <w:trPr>
          <w:trHeight w:val="1109"/>
        </w:trPr>
        <w:tc>
          <w:tcPr>
            <w:tcW w:w="1723" w:type="dxa"/>
            <w:gridSpan w:val="2"/>
            <w:tcBorders>
              <w:top w:val="single" w:sz="4" w:space="0" w:color="auto"/>
              <w:left w:val="single" w:sz="4" w:space="0" w:color="auto"/>
              <w:bottom w:val="single" w:sz="4" w:space="0" w:color="auto"/>
              <w:right w:val="nil"/>
            </w:tcBorders>
            <w:shd w:val="clear" w:color="auto" w:fill="FFFFFF"/>
            <w:vAlign w:val="center"/>
          </w:tcPr>
          <w:p w14:paraId="1D05E959" w14:textId="77777777" w:rsidR="00767126" w:rsidRDefault="00000000">
            <w:pPr>
              <w:spacing w:line="360" w:lineRule="auto"/>
              <w:jc w:val="center"/>
              <w:rPr>
                <w:rFonts w:ascii="Times New Roman" w:eastAsia="宋体" w:hAnsi="Times New Roman"/>
                <w:sz w:val="24"/>
                <w:szCs w:val="24"/>
                <w:lang w:val="zh-TW" w:bidi="zh-TW"/>
              </w:rPr>
            </w:pPr>
            <w:r>
              <w:rPr>
                <w:rFonts w:ascii="Times New Roman" w:eastAsia="宋体" w:hAnsi="Times New Roman" w:hint="eastAsia"/>
                <w:sz w:val="24"/>
                <w:szCs w:val="24"/>
                <w:lang w:eastAsia="en-US" w:bidi="en-US"/>
              </w:rPr>
              <w:t>3.</w:t>
            </w:r>
            <w:r>
              <w:rPr>
                <w:rFonts w:ascii="Times New Roman" w:eastAsia="宋体" w:hAnsi="Times New Roman" w:hint="eastAsia"/>
                <w:sz w:val="24"/>
                <w:szCs w:val="24"/>
                <w:lang w:bidi="en-US"/>
              </w:rPr>
              <w:t>4</w:t>
            </w:r>
          </w:p>
        </w:tc>
        <w:tc>
          <w:tcPr>
            <w:tcW w:w="1969" w:type="dxa"/>
            <w:tcBorders>
              <w:top w:val="single" w:sz="4" w:space="0" w:color="auto"/>
              <w:left w:val="single" w:sz="4" w:space="0" w:color="auto"/>
              <w:bottom w:val="single" w:sz="4" w:space="0" w:color="auto"/>
              <w:right w:val="nil"/>
            </w:tcBorders>
            <w:shd w:val="clear" w:color="auto" w:fill="FFFFFF"/>
            <w:vAlign w:val="center"/>
          </w:tcPr>
          <w:p w14:paraId="06D5BA33" w14:textId="77777777" w:rsidR="00767126" w:rsidRDefault="00000000">
            <w:pPr>
              <w:spacing w:line="360" w:lineRule="auto"/>
              <w:jc w:val="center"/>
              <w:rPr>
                <w:rFonts w:ascii="Times New Roman" w:eastAsia="宋体" w:hAnsi="Times New Roman"/>
                <w:sz w:val="24"/>
                <w:szCs w:val="24"/>
                <w:lang w:val="zh-TW" w:eastAsia="zh-TW" w:bidi="zh-TW"/>
              </w:rPr>
            </w:pPr>
            <w:r>
              <w:rPr>
                <w:rFonts w:ascii="Times New Roman" w:eastAsia="宋体" w:hAnsi="Times New Roman" w:hint="eastAsia"/>
                <w:sz w:val="24"/>
                <w:szCs w:val="24"/>
              </w:rPr>
              <w:t>供应商并列时确定供应商优先顺序的规则</w:t>
            </w:r>
          </w:p>
        </w:tc>
        <w:tc>
          <w:tcPr>
            <w:tcW w:w="54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54F936" w14:textId="77777777" w:rsidR="00767126" w:rsidRDefault="00000000">
            <w:pPr>
              <w:spacing w:line="360" w:lineRule="auto"/>
              <w:jc w:val="left"/>
              <w:rPr>
                <w:rFonts w:ascii="Times New Roman" w:eastAsia="宋体" w:hAnsi="Times New Roman"/>
                <w:sz w:val="24"/>
                <w:szCs w:val="24"/>
              </w:rPr>
            </w:pPr>
            <w:r>
              <w:rPr>
                <w:rFonts w:ascii="Times New Roman" w:eastAsia="宋体" w:hAnsi="Times New Roman" w:hint="eastAsia"/>
                <w:sz w:val="24"/>
                <w:szCs w:val="24"/>
              </w:rPr>
              <w:t>由招标人抽签决定</w:t>
            </w:r>
            <w:r>
              <w:rPr>
                <w:rFonts w:ascii="Times New Roman" w:eastAsia="宋体" w:hAnsi="Times New Roman" w:hint="eastAsia"/>
                <w:sz w:val="24"/>
                <w:szCs w:val="24"/>
              </w:rPr>
              <w:t xml:space="preserve"> </w:t>
            </w:r>
          </w:p>
        </w:tc>
      </w:tr>
    </w:tbl>
    <w:p w14:paraId="26D7FC77" w14:textId="77777777" w:rsidR="00767126" w:rsidRDefault="00000000">
      <w:r>
        <w:rPr>
          <w:rFonts w:hint="eastAsia"/>
        </w:rPr>
        <w:br w:type="page"/>
      </w:r>
    </w:p>
    <w:p w14:paraId="46FD2EC8" w14:textId="77777777" w:rsidR="00767126" w:rsidRDefault="00000000">
      <w:pPr>
        <w:keepNext/>
        <w:keepLines/>
        <w:spacing w:beforeLines="50" w:before="156" w:afterLines="50" w:after="156" w:line="360" w:lineRule="auto"/>
        <w:jc w:val="left"/>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lastRenderedPageBreak/>
        <w:t>1</w:t>
      </w:r>
      <w:r>
        <w:rPr>
          <w:rFonts w:asciiTheme="majorHAnsi" w:eastAsia="宋体" w:hAnsiTheme="majorHAnsi" w:cstheme="majorBidi" w:hint="eastAsia"/>
          <w:b/>
          <w:bCs/>
          <w:sz w:val="32"/>
          <w:szCs w:val="32"/>
        </w:rPr>
        <w:t>评审方法</w:t>
      </w:r>
      <w:r>
        <w:rPr>
          <w:rFonts w:asciiTheme="majorHAnsi" w:eastAsia="宋体" w:hAnsiTheme="majorHAnsi" w:cstheme="majorBidi" w:hint="eastAsia"/>
          <w:b/>
          <w:bCs/>
          <w:sz w:val="32"/>
          <w:szCs w:val="32"/>
        </w:rPr>
        <w:t>(</w:t>
      </w:r>
      <w:r>
        <w:rPr>
          <w:rFonts w:asciiTheme="majorHAnsi" w:eastAsia="宋体" w:hAnsiTheme="majorHAnsi" w:cstheme="majorBidi" w:hint="eastAsia"/>
          <w:b/>
          <w:bCs/>
          <w:sz w:val="32"/>
          <w:szCs w:val="32"/>
        </w:rPr>
        <w:t>有效最低价评标法）</w:t>
      </w:r>
    </w:p>
    <w:p w14:paraId="79F8886B"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采用有效最低评标价法的，通过初步评审的按投标报价由低到高的顺序依次推荐</w:t>
      </w:r>
      <w:r>
        <w:rPr>
          <w:rFonts w:ascii="Times New Roman" w:eastAsia="宋体" w:hAnsi="Times New Roman" w:hint="eastAsia"/>
          <w:sz w:val="24"/>
        </w:rPr>
        <w:t>1</w:t>
      </w:r>
      <w:r>
        <w:rPr>
          <w:rFonts w:ascii="Times New Roman" w:eastAsia="宋体" w:hAnsi="Times New Roman" w:hint="eastAsia"/>
          <w:sz w:val="24"/>
        </w:rPr>
        <w:t>至</w:t>
      </w:r>
      <w:r>
        <w:rPr>
          <w:rFonts w:ascii="Times New Roman" w:eastAsia="宋体" w:hAnsi="Times New Roman" w:hint="eastAsia"/>
          <w:sz w:val="24"/>
        </w:rPr>
        <w:t>3</w:t>
      </w:r>
      <w:r>
        <w:rPr>
          <w:rFonts w:ascii="Times New Roman" w:eastAsia="宋体" w:hAnsi="Times New Roman" w:hint="eastAsia"/>
          <w:sz w:val="24"/>
        </w:rPr>
        <w:t>名中标候选人。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不提交为无效标）；否则，评标委员会可以取消该投标人的中标候选资格，按顺序由排在后面的中标候选供应商递补，以此类推。</w:t>
      </w:r>
    </w:p>
    <w:p w14:paraId="4E9661F0" w14:textId="77777777" w:rsidR="00767126" w:rsidRDefault="00000000">
      <w:pPr>
        <w:keepNext/>
        <w:keepLines/>
        <w:spacing w:beforeLines="50" w:before="156" w:afterLines="50" w:after="156" w:line="360" w:lineRule="auto"/>
        <w:jc w:val="left"/>
        <w:outlineLvl w:val="1"/>
        <w:rPr>
          <w:rFonts w:ascii="Cambria" w:eastAsia="宋体" w:hAnsi="Cambria" w:cs="Times New Roman"/>
          <w:b/>
          <w:bCs/>
          <w:sz w:val="32"/>
          <w:szCs w:val="32"/>
        </w:rPr>
      </w:pPr>
      <w:r>
        <w:rPr>
          <w:rFonts w:ascii="Cambria" w:eastAsia="宋体" w:hAnsi="Cambria" w:cs="Times New Roman"/>
          <w:b/>
          <w:bCs/>
          <w:sz w:val="32"/>
          <w:szCs w:val="32"/>
          <w:lang w:bidi="ar"/>
        </w:rPr>
        <w:t>2</w:t>
      </w:r>
      <w:r>
        <w:rPr>
          <w:rFonts w:ascii="Cambria" w:eastAsia="宋体" w:hAnsi="Cambria" w:cs="Times New Roman" w:hint="eastAsia"/>
          <w:b/>
          <w:bCs/>
          <w:sz w:val="32"/>
          <w:szCs w:val="32"/>
          <w:lang w:bidi="ar"/>
        </w:rPr>
        <w:t>初步评审标准和程序</w:t>
      </w:r>
    </w:p>
    <w:p w14:paraId="7A3811C5" w14:textId="77777777" w:rsidR="00767126" w:rsidRDefault="00000000">
      <w:pPr>
        <w:keepNext/>
        <w:keepLines/>
        <w:spacing w:line="360" w:lineRule="auto"/>
        <w:jc w:val="left"/>
        <w:outlineLvl w:val="2"/>
        <w:rPr>
          <w:rFonts w:ascii="Times New Roman" w:eastAsia="宋体" w:hAnsi="Times New Roman" w:cs="Times New Roman"/>
          <w:b/>
          <w:bCs/>
          <w:sz w:val="30"/>
          <w:szCs w:val="32"/>
        </w:rPr>
      </w:pPr>
      <w:r>
        <w:rPr>
          <w:rFonts w:ascii="Times New Roman" w:eastAsia="宋体" w:hAnsi="Times New Roman" w:cs="Times New Roman"/>
          <w:b/>
          <w:bCs/>
          <w:sz w:val="30"/>
          <w:szCs w:val="32"/>
          <w:lang w:bidi="ar"/>
        </w:rPr>
        <w:t>2.1</w:t>
      </w:r>
      <w:r>
        <w:rPr>
          <w:rFonts w:ascii="Times New Roman" w:eastAsia="宋体" w:hAnsi="Times New Roman" w:cs="宋体" w:hint="eastAsia"/>
          <w:b/>
          <w:bCs/>
          <w:sz w:val="30"/>
          <w:szCs w:val="32"/>
          <w:lang w:bidi="ar"/>
        </w:rPr>
        <w:t>初步评审标准</w:t>
      </w:r>
    </w:p>
    <w:p w14:paraId="540EADBF"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2.1.1</w:t>
      </w:r>
      <w:r>
        <w:rPr>
          <w:rFonts w:ascii="Times New Roman" w:eastAsia="宋体" w:hAnsi="Times New Roman" w:cs="宋体" w:hint="eastAsia"/>
          <w:sz w:val="24"/>
          <w:lang w:bidi="ar"/>
        </w:rPr>
        <w:t>形式评审标准：见评审办法前附表。</w:t>
      </w:r>
    </w:p>
    <w:p w14:paraId="522C69E7"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2.1.2</w:t>
      </w:r>
      <w:r>
        <w:rPr>
          <w:rFonts w:ascii="Times New Roman" w:eastAsia="宋体" w:hAnsi="Times New Roman" w:cs="宋体" w:hint="eastAsia"/>
          <w:sz w:val="24"/>
          <w:lang w:bidi="ar"/>
        </w:rPr>
        <w:t>资格评审标准：见评审办法前附表。</w:t>
      </w:r>
    </w:p>
    <w:p w14:paraId="0CE7A3E1"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2.1.3</w:t>
      </w:r>
      <w:r>
        <w:rPr>
          <w:rFonts w:ascii="Times New Roman" w:eastAsia="宋体" w:hAnsi="Times New Roman" w:cs="宋体" w:hint="eastAsia"/>
          <w:sz w:val="24"/>
          <w:lang w:bidi="ar"/>
        </w:rPr>
        <w:t>响应性评审标准：见评审办法前附表。</w:t>
      </w:r>
    </w:p>
    <w:p w14:paraId="2D86A3DD" w14:textId="77777777" w:rsidR="00767126" w:rsidRDefault="00000000">
      <w:pPr>
        <w:keepNext/>
        <w:keepLines/>
        <w:spacing w:line="360" w:lineRule="auto"/>
        <w:jc w:val="left"/>
        <w:outlineLvl w:val="2"/>
        <w:rPr>
          <w:rFonts w:ascii="Times New Roman" w:eastAsia="宋体" w:hAnsi="Times New Roman" w:cs="Times New Roman"/>
          <w:b/>
          <w:bCs/>
          <w:sz w:val="30"/>
          <w:szCs w:val="32"/>
        </w:rPr>
      </w:pPr>
      <w:r>
        <w:rPr>
          <w:rFonts w:ascii="Times New Roman" w:eastAsia="宋体" w:hAnsi="Times New Roman" w:cs="Times New Roman"/>
          <w:b/>
          <w:bCs/>
          <w:sz w:val="30"/>
          <w:szCs w:val="32"/>
          <w:lang w:bidi="ar"/>
        </w:rPr>
        <w:t>2.2</w:t>
      </w:r>
      <w:r>
        <w:rPr>
          <w:rFonts w:ascii="Times New Roman" w:eastAsia="宋体" w:hAnsi="Times New Roman" w:cs="宋体" w:hint="eastAsia"/>
          <w:b/>
          <w:bCs/>
          <w:sz w:val="30"/>
          <w:szCs w:val="32"/>
          <w:lang w:bidi="ar"/>
        </w:rPr>
        <w:t>初步评审程序</w:t>
      </w:r>
    </w:p>
    <w:p w14:paraId="214926CF"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2.2.1</w:t>
      </w:r>
      <w:r>
        <w:rPr>
          <w:rFonts w:ascii="Times New Roman" w:eastAsia="宋体" w:hAnsi="Times New Roman" w:cs="宋体" w:hint="eastAsia"/>
          <w:sz w:val="24"/>
          <w:lang w:bidi="ar"/>
        </w:rPr>
        <w:t>评审小组依据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0E629EA8"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评审价格若超过或等于最高限价</w:t>
      </w:r>
      <w:r>
        <w:rPr>
          <w:rFonts w:ascii="Times New Roman" w:eastAsia="宋体" w:hAnsi="Times New Roman" w:cs="Times New Roman"/>
          <w:sz w:val="24"/>
          <w:lang w:bidi="ar"/>
        </w:rPr>
        <w:t>(</w:t>
      </w:r>
      <w:r>
        <w:rPr>
          <w:rFonts w:ascii="Times New Roman" w:eastAsia="宋体" w:hAnsi="Times New Roman" w:cs="宋体" w:hint="eastAsia"/>
          <w:sz w:val="24"/>
          <w:lang w:bidi="ar"/>
        </w:rPr>
        <w:t>如有），其响应文件将被视为无效。</w:t>
      </w:r>
    </w:p>
    <w:p w14:paraId="786D4322"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2.2.</w:t>
      </w:r>
      <w:r>
        <w:rPr>
          <w:rFonts w:ascii="Times New Roman" w:eastAsia="宋体" w:hAnsi="Times New Roman" w:cs="Times New Roman" w:hint="eastAsia"/>
          <w:sz w:val="24"/>
          <w:lang w:bidi="ar"/>
        </w:rPr>
        <w:t>2</w:t>
      </w:r>
      <w:r>
        <w:rPr>
          <w:rFonts w:ascii="Times New Roman" w:eastAsia="宋体" w:hAnsi="Times New Roman" w:cs="宋体" w:hint="eastAsia"/>
          <w:sz w:val="24"/>
          <w:lang w:bidi="ar"/>
        </w:rPr>
        <w:t>响应文件中有含义不明确、同类问题表述不一致或有明显文字和计算错误的内容，评审小组可要求供应商在规定时间内进行澄清、说明和补正。供应商澄清、说明和补正的内容应由法定代表人</w:t>
      </w:r>
      <w:r>
        <w:rPr>
          <w:rFonts w:ascii="Times New Roman" w:eastAsia="宋体" w:hAnsi="Times New Roman" w:cs="Times New Roman"/>
          <w:sz w:val="24"/>
          <w:lang w:bidi="ar"/>
        </w:rPr>
        <w:t>(</w:t>
      </w:r>
      <w:r>
        <w:rPr>
          <w:rFonts w:ascii="Times New Roman" w:eastAsia="宋体" w:hAnsi="Times New Roman" w:cs="宋体" w:hint="eastAsia"/>
          <w:sz w:val="24"/>
          <w:lang w:bidi="ar"/>
        </w:rPr>
        <w:t>单位负责人）或其授权的代理人签字或加盖单位章。澄清、说明和补正不得超出响应文件的范围且不得改变响应文件的实质性内容，并构成响应文件的组成部分。</w:t>
      </w:r>
    </w:p>
    <w:p w14:paraId="12B560B9"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响应报价有算术错误及其他错误的，评审小组按以下原则要求供应商对响应报价进行修正，并要求供应商书面澄清确认。供应商拒不澄清确认的，其响应文件将被视为无效：</w:t>
      </w:r>
    </w:p>
    <w:p w14:paraId="534C45F0"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(1)</w:t>
      </w:r>
      <w:r>
        <w:rPr>
          <w:rFonts w:ascii="Times New Roman" w:eastAsia="宋体" w:hAnsi="Times New Roman" w:cs="Times New Roman"/>
          <w:sz w:val="24"/>
          <w:lang w:bidi="ar"/>
        </w:rPr>
        <w:tab/>
      </w:r>
      <w:r>
        <w:rPr>
          <w:rFonts w:ascii="Times New Roman" w:eastAsia="宋体" w:hAnsi="Times New Roman" w:cs="宋体" w:hint="eastAsia"/>
          <w:sz w:val="24"/>
          <w:lang w:bidi="ar"/>
        </w:rPr>
        <w:t>大写金额与小写金额不一致的，以大写金额为准；</w:t>
      </w:r>
    </w:p>
    <w:p w14:paraId="3023F2E3"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(2)</w:t>
      </w:r>
      <w:r>
        <w:rPr>
          <w:rFonts w:ascii="Times New Roman" w:eastAsia="宋体" w:hAnsi="Times New Roman" w:cs="Times New Roman"/>
          <w:sz w:val="24"/>
          <w:lang w:bidi="ar"/>
        </w:rPr>
        <w:tab/>
      </w:r>
      <w:r>
        <w:rPr>
          <w:rFonts w:ascii="Times New Roman" w:eastAsia="宋体" w:hAnsi="Times New Roman" w:cs="宋体" w:hint="eastAsia"/>
          <w:sz w:val="24"/>
          <w:lang w:bidi="ar"/>
        </w:rPr>
        <w:t>总价金额与单价金额不一致的，以单价金额为准，但单价金额小数点有</w:t>
      </w:r>
      <w:r>
        <w:rPr>
          <w:rFonts w:ascii="Times New Roman" w:eastAsia="宋体" w:hAnsi="Times New Roman" w:cs="宋体" w:hint="eastAsia"/>
          <w:sz w:val="24"/>
          <w:lang w:bidi="ar"/>
        </w:rPr>
        <w:lastRenderedPageBreak/>
        <w:t>明显</w:t>
      </w:r>
      <w:r>
        <w:rPr>
          <w:rFonts w:ascii="Times New Roman" w:eastAsia="宋体" w:hAnsi="Times New Roman" w:cs="Times New Roman"/>
          <w:sz w:val="24"/>
          <w:lang w:bidi="ar"/>
        </w:rPr>
        <w:t xml:space="preserve"> </w:t>
      </w:r>
      <w:r>
        <w:rPr>
          <w:rFonts w:ascii="Times New Roman" w:eastAsia="宋体" w:hAnsi="Times New Roman" w:cs="宋体" w:hint="eastAsia"/>
          <w:sz w:val="24"/>
          <w:lang w:bidi="ar"/>
        </w:rPr>
        <w:t>错误的除外；</w:t>
      </w:r>
    </w:p>
    <w:p w14:paraId="6E29BB1D"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(3)</w:t>
      </w:r>
      <w:r>
        <w:rPr>
          <w:rFonts w:ascii="Times New Roman" w:eastAsia="宋体" w:hAnsi="Times New Roman" w:cs="Times New Roman"/>
          <w:sz w:val="24"/>
          <w:lang w:bidi="ar"/>
        </w:rPr>
        <w:tab/>
      </w:r>
      <w:r>
        <w:rPr>
          <w:rFonts w:ascii="Times New Roman" w:eastAsia="宋体" w:hAnsi="Times New Roman" w:cs="宋体" w:hint="eastAsia"/>
          <w:sz w:val="24"/>
          <w:lang w:bidi="ar"/>
        </w:rPr>
        <w:t>报价表合计报价与分项报价的合计不一致的，以各分项报价的合价累计数为准；</w:t>
      </w:r>
    </w:p>
    <w:p w14:paraId="51FC40C5"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(4)</w:t>
      </w:r>
      <w:r>
        <w:rPr>
          <w:rFonts w:ascii="Times New Roman" w:eastAsia="宋体" w:hAnsi="Times New Roman" w:cs="Times New Roman"/>
          <w:sz w:val="24"/>
          <w:lang w:bidi="ar"/>
        </w:rPr>
        <w:tab/>
      </w:r>
      <w:r>
        <w:rPr>
          <w:rFonts w:ascii="Times New Roman" w:eastAsia="宋体" w:hAnsi="Times New Roman" w:cs="宋体" w:hint="eastAsia"/>
          <w:sz w:val="24"/>
          <w:lang w:bidi="ar"/>
        </w:rPr>
        <w:t>如果分项报价中存在缺漏项，且缺漏项内容不属于实质性偏差的，则视为缺</w:t>
      </w:r>
      <w:r>
        <w:rPr>
          <w:rFonts w:ascii="Times New Roman" w:eastAsia="宋体" w:hAnsi="Times New Roman" w:cs="Times New Roman"/>
          <w:sz w:val="24"/>
          <w:lang w:bidi="ar"/>
        </w:rPr>
        <w:t xml:space="preserve"> </w:t>
      </w:r>
      <w:r>
        <w:rPr>
          <w:rFonts w:ascii="Times New Roman" w:eastAsia="宋体" w:hAnsi="Times New Roman" w:cs="宋体" w:hint="eastAsia"/>
          <w:sz w:val="24"/>
          <w:lang w:bidi="ar"/>
        </w:rPr>
        <w:t>漏项内容的价格已包含在其他分项报价之中。</w:t>
      </w:r>
    </w:p>
    <w:p w14:paraId="554D9B82"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响应报价的算术错误修正不改变评审依据的响应总报价。当修正后的总报价高于</w:t>
      </w:r>
      <w:r>
        <w:rPr>
          <w:rFonts w:ascii="Times New Roman" w:eastAsia="宋体" w:hAnsi="Times New Roman" w:cs="Times New Roman"/>
          <w:sz w:val="24"/>
          <w:lang w:bidi="ar"/>
        </w:rPr>
        <w:t xml:space="preserve"> </w:t>
      </w:r>
      <w:r>
        <w:rPr>
          <w:rFonts w:ascii="Times New Roman" w:eastAsia="宋体" w:hAnsi="Times New Roman" w:cs="宋体" w:hint="eastAsia"/>
          <w:sz w:val="24"/>
          <w:lang w:bidi="ar"/>
        </w:rPr>
        <w:t>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1D53B12E"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2.2.4</w:t>
      </w:r>
      <w:r>
        <w:rPr>
          <w:rFonts w:ascii="Times New Roman" w:eastAsia="宋体" w:hAnsi="Times New Roman" w:cs="宋体" w:hint="eastAsia"/>
          <w:sz w:val="24"/>
          <w:lang w:bidi="ar"/>
        </w:rPr>
        <w:t>供应商有串通、弄虚作假、行贿等违法行为的，其响应文件将被视为无效。</w:t>
      </w:r>
    </w:p>
    <w:p w14:paraId="2EC0FB38"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2.2.5</w:t>
      </w:r>
      <w:r>
        <w:rPr>
          <w:rFonts w:ascii="Times New Roman" w:eastAsia="宋体" w:hAnsi="Times New Roman" w:cs="宋体" w:hint="eastAsia"/>
          <w:sz w:val="24"/>
          <w:lang w:bidi="ar"/>
        </w:rPr>
        <w:t>特殊情形处理</w:t>
      </w:r>
    </w:p>
    <w:p w14:paraId="3C724E17"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082A8B6C"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选择直接转换采购方式采购的，评审小组按照本章第</w:t>
      </w:r>
      <w:r>
        <w:rPr>
          <w:rFonts w:ascii="Times New Roman" w:eastAsia="宋体" w:hAnsi="Times New Roman" w:cs="Times New Roman"/>
          <w:sz w:val="24"/>
          <w:lang w:bidi="ar"/>
        </w:rPr>
        <w:t>5</w:t>
      </w:r>
      <w:r>
        <w:rPr>
          <w:rFonts w:ascii="Times New Roman" w:eastAsia="宋体" w:hAnsi="Times New Roman" w:cs="宋体" w:hint="eastAsia"/>
          <w:sz w:val="24"/>
          <w:lang w:bidi="ar"/>
        </w:rPr>
        <w:t>条“直接转换采购方式评审程序”重新评审。除了采购人与供应商双方提出修改补充并接受新的条件和要求外，原采购文件与原响应文件对采购人和供应商仍然具有相应约束力。</w:t>
      </w:r>
    </w:p>
    <w:p w14:paraId="63335126" w14:textId="77777777" w:rsidR="00767126" w:rsidRDefault="00000000">
      <w:pPr>
        <w:keepNext/>
        <w:keepLines/>
        <w:spacing w:beforeLines="50" w:before="156" w:afterLines="50" w:after="156" w:line="360" w:lineRule="auto"/>
        <w:jc w:val="left"/>
        <w:outlineLvl w:val="1"/>
        <w:rPr>
          <w:rFonts w:ascii="Cambria" w:eastAsia="宋体" w:hAnsi="Cambria" w:cs="Times New Roman"/>
          <w:b/>
          <w:bCs/>
          <w:sz w:val="32"/>
          <w:szCs w:val="32"/>
        </w:rPr>
      </w:pPr>
      <w:r>
        <w:rPr>
          <w:rFonts w:ascii="Cambria" w:eastAsia="宋体" w:hAnsi="Cambria" w:cs="Times New Roman" w:hint="eastAsia"/>
          <w:b/>
          <w:bCs/>
          <w:sz w:val="32"/>
          <w:szCs w:val="32"/>
          <w:lang w:bidi="ar"/>
        </w:rPr>
        <w:t>3</w:t>
      </w:r>
      <w:r>
        <w:rPr>
          <w:rFonts w:ascii="Cambria" w:eastAsia="宋体" w:hAnsi="Cambria" w:cs="Times New Roman" w:hint="eastAsia"/>
          <w:b/>
          <w:bCs/>
          <w:sz w:val="32"/>
          <w:szCs w:val="32"/>
          <w:lang w:bidi="ar"/>
        </w:rPr>
        <w:t>评审结果</w:t>
      </w:r>
    </w:p>
    <w:p w14:paraId="42BD115F" w14:textId="77777777" w:rsidR="00767126" w:rsidRDefault="00000000">
      <w:pPr>
        <w:keepNext/>
        <w:keepLines/>
        <w:spacing w:line="360" w:lineRule="auto"/>
        <w:jc w:val="left"/>
        <w:outlineLvl w:val="2"/>
        <w:rPr>
          <w:rFonts w:ascii="Times New Roman" w:eastAsia="宋体" w:hAnsi="Times New Roman" w:cs="Times New Roman"/>
          <w:b/>
          <w:bCs/>
          <w:sz w:val="30"/>
          <w:szCs w:val="32"/>
        </w:rPr>
      </w:pPr>
      <w:r>
        <w:rPr>
          <w:rFonts w:ascii="Times New Roman" w:eastAsia="宋体" w:hAnsi="Times New Roman" w:cs="Times New Roman" w:hint="eastAsia"/>
          <w:b/>
          <w:bCs/>
          <w:sz w:val="30"/>
          <w:szCs w:val="32"/>
          <w:lang w:bidi="ar"/>
        </w:rPr>
        <w:t>3</w:t>
      </w:r>
      <w:r>
        <w:rPr>
          <w:rFonts w:ascii="Times New Roman" w:eastAsia="宋体" w:hAnsi="Times New Roman" w:cs="Times New Roman"/>
          <w:b/>
          <w:bCs/>
          <w:sz w:val="30"/>
          <w:szCs w:val="32"/>
          <w:lang w:bidi="ar"/>
        </w:rPr>
        <w:t>.1</w:t>
      </w:r>
      <w:r>
        <w:rPr>
          <w:rFonts w:ascii="Times New Roman" w:eastAsia="宋体" w:hAnsi="Times New Roman" w:cs="宋体" w:hint="eastAsia"/>
          <w:b/>
          <w:bCs/>
          <w:sz w:val="30"/>
          <w:szCs w:val="32"/>
          <w:lang w:bidi="ar"/>
        </w:rPr>
        <w:t>提交书面评审报告</w:t>
      </w:r>
    </w:p>
    <w:p w14:paraId="6A5038EF"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评审小组完成评审后，应当向采购人提交书面评审报告。</w:t>
      </w:r>
    </w:p>
    <w:p w14:paraId="22A51758" w14:textId="77777777" w:rsidR="00767126" w:rsidRDefault="00000000">
      <w:pPr>
        <w:keepNext/>
        <w:keepLines/>
        <w:spacing w:line="360" w:lineRule="auto"/>
        <w:jc w:val="left"/>
        <w:outlineLvl w:val="2"/>
        <w:rPr>
          <w:rFonts w:ascii="Times New Roman" w:eastAsia="宋体" w:hAnsi="Times New Roman" w:cs="Times New Roman"/>
          <w:b/>
          <w:bCs/>
          <w:sz w:val="30"/>
          <w:szCs w:val="32"/>
        </w:rPr>
      </w:pPr>
      <w:r>
        <w:rPr>
          <w:rFonts w:ascii="Times New Roman" w:eastAsia="宋体" w:hAnsi="Times New Roman" w:cs="Times New Roman" w:hint="eastAsia"/>
          <w:b/>
          <w:bCs/>
          <w:sz w:val="30"/>
          <w:szCs w:val="32"/>
          <w:lang w:bidi="ar"/>
        </w:rPr>
        <w:t>3</w:t>
      </w:r>
      <w:r>
        <w:rPr>
          <w:rFonts w:ascii="Times New Roman" w:eastAsia="宋体" w:hAnsi="Times New Roman" w:cs="Times New Roman"/>
          <w:b/>
          <w:bCs/>
          <w:sz w:val="30"/>
          <w:szCs w:val="32"/>
          <w:lang w:bidi="ar"/>
        </w:rPr>
        <w:t>.2</w:t>
      </w:r>
      <w:r>
        <w:rPr>
          <w:rFonts w:ascii="Times New Roman" w:eastAsia="宋体" w:hAnsi="Times New Roman" w:cs="宋体" w:hint="eastAsia"/>
          <w:b/>
          <w:bCs/>
          <w:sz w:val="30"/>
          <w:szCs w:val="32"/>
          <w:lang w:bidi="ar"/>
        </w:rPr>
        <w:t>推荐候选成交供应商排序要求及数量</w:t>
      </w:r>
    </w:p>
    <w:p w14:paraId="327D61BD"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评审小组应在书面评审报告中按照供应商排列的优先顺序向采购人推荐候选成交供应商</w:t>
      </w:r>
      <w:r>
        <w:rPr>
          <w:rFonts w:ascii="Times New Roman" w:eastAsia="宋体" w:hAnsi="Times New Roman" w:cs="Times New Roman"/>
          <w:sz w:val="24"/>
          <w:lang w:bidi="ar"/>
        </w:rPr>
        <w:t>(</w:t>
      </w:r>
      <w:r>
        <w:rPr>
          <w:rFonts w:ascii="Times New Roman" w:eastAsia="宋体" w:hAnsi="Times New Roman" w:cs="宋体" w:hint="eastAsia"/>
          <w:sz w:val="24"/>
          <w:lang w:bidi="ar"/>
        </w:rPr>
        <w:t>排序）。候选成交供应商的数量见第二章“供应商须知”。</w:t>
      </w:r>
    </w:p>
    <w:p w14:paraId="0F1B502D" w14:textId="77777777" w:rsidR="00767126" w:rsidRDefault="00000000">
      <w:pPr>
        <w:keepNext/>
        <w:keepLines/>
        <w:spacing w:beforeLines="50" w:before="156" w:afterLines="50" w:after="156" w:line="360" w:lineRule="auto"/>
        <w:jc w:val="left"/>
        <w:outlineLvl w:val="1"/>
        <w:rPr>
          <w:rFonts w:ascii="Cambria" w:eastAsia="宋体" w:hAnsi="Cambria" w:cs="Times New Roman"/>
          <w:b/>
          <w:bCs/>
          <w:sz w:val="32"/>
          <w:szCs w:val="32"/>
        </w:rPr>
      </w:pPr>
      <w:r>
        <w:rPr>
          <w:rFonts w:ascii="Cambria" w:eastAsia="宋体" w:hAnsi="Cambria" w:cs="Times New Roman" w:hint="eastAsia"/>
          <w:b/>
          <w:bCs/>
          <w:sz w:val="32"/>
          <w:szCs w:val="32"/>
          <w:lang w:bidi="ar"/>
        </w:rPr>
        <w:lastRenderedPageBreak/>
        <w:t>4</w:t>
      </w:r>
      <w:r>
        <w:rPr>
          <w:rFonts w:ascii="Cambria" w:eastAsia="宋体" w:hAnsi="Cambria" w:cs="Times New Roman" w:hint="eastAsia"/>
          <w:b/>
          <w:bCs/>
          <w:sz w:val="32"/>
          <w:szCs w:val="32"/>
          <w:lang w:bidi="ar"/>
        </w:rPr>
        <w:t>直接转换采购方式评审程序</w:t>
      </w:r>
    </w:p>
    <w:p w14:paraId="25DF90E3" w14:textId="77777777" w:rsidR="00767126" w:rsidRDefault="00000000">
      <w:pPr>
        <w:keepNext/>
        <w:keepLines/>
        <w:spacing w:line="360" w:lineRule="auto"/>
        <w:jc w:val="left"/>
        <w:outlineLvl w:val="2"/>
        <w:rPr>
          <w:rFonts w:ascii="Times New Roman" w:eastAsia="宋体" w:hAnsi="Times New Roman" w:cs="Times New Roman"/>
          <w:b/>
          <w:bCs/>
          <w:sz w:val="30"/>
          <w:szCs w:val="32"/>
        </w:rPr>
      </w:pPr>
      <w:r>
        <w:rPr>
          <w:rFonts w:ascii="Times New Roman" w:eastAsia="宋体" w:hAnsi="Times New Roman" w:cs="Times New Roman" w:hint="eastAsia"/>
          <w:b/>
          <w:bCs/>
          <w:sz w:val="30"/>
          <w:szCs w:val="32"/>
          <w:lang w:bidi="ar"/>
        </w:rPr>
        <w:t>4</w:t>
      </w:r>
      <w:r>
        <w:rPr>
          <w:rFonts w:ascii="Times New Roman" w:eastAsia="宋体" w:hAnsi="Times New Roman" w:cs="Times New Roman"/>
          <w:b/>
          <w:bCs/>
          <w:sz w:val="30"/>
          <w:szCs w:val="32"/>
          <w:lang w:bidi="ar"/>
        </w:rPr>
        <w:t>.1</w:t>
      </w:r>
      <w:r>
        <w:rPr>
          <w:rFonts w:ascii="Times New Roman" w:eastAsia="宋体" w:hAnsi="Times New Roman" w:cs="宋体" w:hint="eastAsia"/>
          <w:b/>
          <w:bCs/>
          <w:sz w:val="30"/>
          <w:szCs w:val="32"/>
          <w:lang w:bidi="ar"/>
        </w:rPr>
        <w:t>初步评审</w:t>
      </w:r>
    </w:p>
    <w:p w14:paraId="0CC61355"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lang w:bidi="ar"/>
        </w:rPr>
        <w:t>4</w:t>
      </w:r>
      <w:r>
        <w:rPr>
          <w:rFonts w:ascii="Times New Roman" w:eastAsia="宋体" w:hAnsi="Times New Roman" w:cs="Times New Roman"/>
          <w:sz w:val="24"/>
          <w:lang w:bidi="ar"/>
        </w:rPr>
        <w:t>.1. 1</w:t>
      </w:r>
      <w:r>
        <w:rPr>
          <w:rFonts w:ascii="Times New Roman" w:eastAsia="宋体" w:hAnsi="Times New Roman" w:cs="宋体" w:hint="eastAsia"/>
          <w:sz w:val="24"/>
          <w:lang w:bidi="ar"/>
        </w:rPr>
        <w:t>评审小组依据本章第</w:t>
      </w:r>
      <w:r>
        <w:rPr>
          <w:rFonts w:ascii="Times New Roman" w:eastAsia="宋体" w:hAnsi="Times New Roman" w:cs="Times New Roman"/>
          <w:sz w:val="24"/>
          <w:lang w:bidi="ar"/>
        </w:rPr>
        <w:t>2.1</w:t>
      </w:r>
      <w:r>
        <w:rPr>
          <w:rFonts w:ascii="Times New Roman" w:eastAsia="宋体" w:hAnsi="Times New Roman" w:cs="宋体" w:hint="eastAsia"/>
          <w:sz w:val="24"/>
          <w:lang w:bidi="ar"/>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25E06691"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lang w:bidi="ar"/>
        </w:rPr>
        <w:t>4</w:t>
      </w:r>
      <w:r>
        <w:rPr>
          <w:rFonts w:ascii="Times New Roman" w:eastAsia="宋体" w:hAnsi="Times New Roman" w:cs="Times New Roman"/>
          <w:sz w:val="24"/>
          <w:lang w:bidi="ar"/>
        </w:rPr>
        <w:t>.1.2</w:t>
      </w:r>
      <w:r>
        <w:rPr>
          <w:rFonts w:ascii="Times New Roman" w:eastAsia="宋体" w:hAnsi="Times New Roman" w:cs="宋体" w:hint="eastAsia"/>
          <w:sz w:val="24"/>
          <w:lang w:bidi="ar"/>
        </w:rPr>
        <w:t>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w:t>
      </w:r>
      <w:r>
        <w:rPr>
          <w:rFonts w:ascii="Times New Roman" w:eastAsia="宋体" w:hAnsi="Times New Roman" w:cs="Times New Roman"/>
          <w:sz w:val="24"/>
          <w:lang w:bidi="ar"/>
        </w:rPr>
        <w:t>(</w:t>
      </w:r>
      <w:r>
        <w:rPr>
          <w:rFonts w:ascii="Times New Roman" w:eastAsia="宋体" w:hAnsi="Times New Roman" w:cs="宋体" w:hint="eastAsia"/>
          <w:sz w:val="24"/>
          <w:lang w:bidi="ar"/>
        </w:rPr>
        <w:t>单位负责人）或其授权的代理人签字或加盖单位章。澄清、说明和补正的内容作为响应文件的组成部分。</w:t>
      </w:r>
    </w:p>
    <w:p w14:paraId="2CCB957B"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lang w:bidi="ar"/>
        </w:rPr>
        <w:t>4</w:t>
      </w:r>
      <w:r>
        <w:rPr>
          <w:rFonts w:ascii="Times New Roman" w:eastAsia="宋体" w:hAnsi="Times New Roman" w:cs="Times New Roman"/>
          <w:sz w:val="24"/>
          <w:lang w:bidi="ar"/>
        </w:rPr>
        <w:t>.1.3</w:t>
      </w:r>
      <w:r>
        <w:rPr>
          <w:rFonts w:ascii="Times New Roman" w:eastAsia="宋体" w:hAnsi="Times New Roman" w:cs="宋体" w:hint="eastAsia"/>
          <w:sz w:val="24"/>
          <w:lang w:bidi="ar"/>
        </w:rPr>
        <w:t>经供应商澄清、说明和补正后仍未通过初步评审的响应文件将被视为无效，评审小组应告知有关供应商。</w:t>
      </w:r>
    </w:p>
    <w:p w14:paraId="19324A21"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lang w:bidi="ar"/>
        </w:rPr>
        <w:t>4</w:t>
      </w:r>
      <w:r>
        <w:rPr>
          <w:rFonts w:ascii="Times New Roman" w:eastAsia="宋体" w:hAnsi="Times New Roman" w:cs="Times New Roman"/>
          <w:sz w:val="24"/>
          <w:lang w:bidi="ar"/>
        </w:rPr>
        <w:t>.1.4</w:t>
      </w:r>
      <w:r>
        <w:rPr>
          <w:rFonts w:ascii="Times New Roman" w:eastAsia="宋体" w:hAnsi="Times New Roman" w:cs="宋体" w:hint="eastAsia"/>
          <w:sz w:val="24"/>
          <w:lang w:bidi="ar"/>
        </w:rPr>
        <w:t>当通过初步评审的供应商数量大于采购公告规定的成交供应商数量时，可以改为参照谈判方式继续评审选择成交供应商。</w:t>
      </w:r>
    </w:p>
    <w:p w14:paraId="3952A18A"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当通过初步评审的供应商数量等于采购公告规定的成交供应商数量时，可以改为参照直接采购方式继续评审选择成交供应商。</w:t>
      </w:r>
    </w:p>
    <w:p w14:paraId="320C04E6"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当采购公告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1224B643"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初步评审后，当所有响应文件均无效时，应重新组织采购。</w:t>
      </w:r>
    </w:p>
    <w:p w14:paraId="2570DF7D" w14:textId="77777777" w:rsidR="00767126" w:rsidRDefault="00000000">
      <w:pPr>
        <w:keepNext/>
        <w:keepLines/>
        <w:spacing w:line="360" w:lineRule="auto"/>
        <w:jc w:val="left"/>
        <w:outlineLvl w:val="2"/>
        <w:rPr>
          <w:rFonts w:ascii="Times New Roman" w:eastAsia="宋体" w:hAnsi="Times New Roman" w:cs="Times New Roman"/>
          <w:b/>
          <w:bCs/>
          <w:sz w:val="30"/>
          <w:szCs w:val="32"/>
        </w:rPr>
      </w:pPr>
      <w:r>
        <w:rPr>
          <w:rFonts w:ascii="Times New Roman" w:eastAsia="宋体" w:hAnsi="Times New Roman" w:cs="Times New Roman" w:hint="eastAsia"/>
          <w:b/>
          <w:bCs/>
          <w:sz w:val="30"/>
          <w:szCs w:val="32"/>
          <w:lang w:bidi="ar"/>
        </w:rPr>
        <w:t>4</w:t>
      </w:r>
      <w:r>
        <w:rPr>
          <w:rFonts w:ascii="Times New Roman" w:eastAsia="宋体" w:hAnsi="Times New Roman" w:cs="Times New Roman"/>
          <w:b/>
          <w:bCs/>
          <w:sz w:val="30"/>
          <w:szCs w:val="32"/>
          <w:lang w:bidi="ar"/>
        </w:rPr>
        <w:t>.2</w:t>
      </w:r>
      <w:r>
        <w:rPr>
          <w:rFonts w:ascii="Times New Roman" w:eastAsia="宋体" w:hAnsi="Times New Roman" w:cs="宋体" w:hint="eastAsia"/>
          <w:b/>
          <w:bCs/>
          <w:sz w:val="30"/>
          <w:szCs w:val="32"/>
          <w:lang w:bidi="ar"/>
        </w:rPr>
        <w:t>转换采购方式</w:t>
      </w:r>
    </w:p>
    <w:p w14:paraId="763A8C42"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lang w:bidi="ar"/>
        </w:rPr>
        <w:t>4</w:t>
      </w:r>
      <w:r>
        <w:rPr>
          <w:rFonts w:ascii="Times New Roman" w:eastAsia="宋体" w:hAnsi="Times New Roman" w:cs="Times New Roman"/>
          <w:sz w:val="24"/>
          <w:lang w:bidi="ar"/>
        </w:rPr>
        <w:t>.2.1</w:t>
      </w:r>
      <w:r>
        <w:rPr>
          <w:rFonts w:ascii="Times New Roman" w:eastAsia="宋体" w:hAnsi="Times New Roman" w:cs="宋体" w:hint="eastAsia"/>
          <w:sz w:val="24"/>
          <w:lang w:bidi="ar"/>
        </w:rPr>
        <w:t>参照谈判采购方式评审</w:t>
      </w:r>
    </w:p>
    <w:p w14:paraId="3F23B59D"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(1)</w:t>
      </w:r>
      <w:r>
        <w:rPr>
          <w:rFonts w:ascii="Times New Roman" w:eastAsia="宋体" w:hAnsi="Times New Roman" w:cs="宋体" w:hint="eastAsia"/>
          <w:sz w:val="24"/>
          <w:lang w:bidi="ar"/>
        </w:rPr>
        <w:t>谈判。</w:t>
      </w:r>
    </w:p>
    <w:p w14:paraId="57FB28C4"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1)</w:t>
      </w:r>
      <w:r>
        <w:rPr>
          <w:rFonts w:ascii="Times New Roman" w:eastAsia="宋体" w:hAnsi="Times New Roman" w:cs="Times New Roman"/>
          <w:sz w:val="24"/>
          <w:lang w:bidi="ar"/>
        </w:rPr>
        <w:tab/>
      </w:r>
      <w:r>
        <w:rPr>
          <w:rFonts w:ascii="Times New Roman" w:eastAsia="宋体" w:hAnsi="Times New Roman" w:cs="宋体" w:hint="eastAsia"/>
          <w:sz w:val="24"/>
          <w:lang w:bidi="ar"/>
        </w:rPr>
        <w:t>评审小组应按照供应商递交响应文件的顺序或招标人抽签确定的顺序与通过初步评审的供应商逐一进行谈判。评审小组可以根据谈判情况决定谈判轮次，并给予</w:t>
      </w:r>
      <w:r>
        <w:rPr>
          <w:rFonts w:ascii="Times New Roman" w:eastAsia="宋体" w:hAnsi="Times New Roman" w:cs="Times New Roman"/>
          <w:sz w:val="24"/>
          <w:lang w:bidi="ar"/>
        </w:rPr>
        <w:t xml:space="preserve"> </w:t>
      </w:r>
      <w:r>
        <w:rPr>
          <w:rFonts w:ascii="Times New Roman" w:eastAsia="宋体" w:hAnsi="Times New Roman" w:cs="宋体" w:hint="eastAsia"/>
          <w:sz w:val="24"/>
          <w:lang w:bidi="ar"/>
        </w:rPr>
        <w:t>所有参加谈判的供应商平等的谈判机会。在谈判过程中，评审小组可根</w:t>
      </w:r>
      <w:r>
        <w:rPr>
          <w:rFonts w:ascii="Times New Roman" w:eastAsia="宋体" w:hAnsi="Times New Roman" w:cs="宋体" w:hint="eastAsia"/>
          <w:sz w:val="24"/>
          <w:lang w:bidi="ar"/>
        </w:rPr>
        <w:lastRenderedPageBreak/>
        <w:t>据谈判情况修改和补充采购文件中的非实质性内容，但不得改变评审标准或可能影响初步评审结果的内容。</w:t>
      </w:r>
    </w:p>
    <w:p w14:paraId="5957D426"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2)</w:t>
      </w:r>
      <w:r>
        <w:rPr>
          <w:rFonts w:ascii="Times New Roman" w:eastAsia="宋体" w:hAnsi="Times New Roman" w:cs="宋体" w:hint="eastAsia"/>
          <w:sz w:val="24"/>
          <w:lang w:bidi="ar"/>
        </w:rPr>
        <w:t>供应商的法定代表人</w:t>
      </w:r>
      <w:r>
        <w:rPr>
          <w:rFonts w:ascii="Times New Roman" w:eastAsia="宋体" w:hAnsi="Times New Roman" w:cs="Times New Roman"/>
          <w:sz w:val="24"/>
          <w:lang w:bidi="ar"/>
        </w:rPr>
        <w:t>(</w:t>
      </w:r>
      <w:r>
        <w:rPr>
          <w:rFonts w:ascii="Times New Roman" w:eastAsia="宋体" w:hAnsi="Times New Roman" w:cs="宋体" w:hint="eastAsia"/>
          <w:sz w:val="24"/>
          <w:lang w:bidi="ar"/>
        </w:rPr>
        <w:t>单位负责人）或其授权的代理人应参加谈判。供应商的法定代表人</w:t>
      </w:r>
      <w:r>
        <w:rPr>
          <w:rFonts w:ascii="Times New Roman" w:eastAsia="宋体" w:hAnsi="Times New Roman" w:cs="Times New Roman"/>
          <w:sz w:val="24"/>
          <w:lang w:bidi="ar"/>
        </w:rPr>
        <w:t>(</w:t>
      </w:r>
      <w:r>
        <w:rPr>
          <w:rFonts w:ascii="Times New Roman" w:eastAsia="宋体" w:hAnsi="Times New Roman" w:cs="宋体" w:hint="eastAsia"/>
          <w:sz w:val="24"/>
          <w:lang w:bidi="ar"/>
        </w:rPr>
        <w:t>单位负责人）或其授权的代理人在谈判中作出的承诺构成响应文件的组成部分。</w:t>
      </w:r>
    </w:p>
    <w:p w14:paraId="197293B1"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3)</w:t>
      </w:r>
      <w:r>
        <w:rPr>
          <w:rFonts w:ascii="Times New Roman" w:eastAsia="宋体" w:hAnsi="Times New Roman" w:cs="宋体" w:hint="eastAsia"/>
          <w:sz w:val="24"/>
          <w:lang w:bidi="ar"/>
        </w:rPr>
        <w:t>谈判结束后，评审小组将要求所有参加谈判的供应商在规定时间内递交最终报价。最终报价应由供应商的法定代表人</w:t>
      </w:r>
      <w:r>
        <w:rPr>
          <w:rFonts w:ascii="Times New Roman" w:eastAsia="宋体" w:hAnsi="Times New Roman" w:cs="Times New Roman"/>
          <w:sz w:val="24"/>
          <w:lang w:bidi="ar"/>
        </w:rPr>
        <w:t>(</w:t>
      </w:r>
      <w:r>
        <w:rPr>
          <w:rFonts w:ascii="Times New Roman" w:eastAsia="宋体" w:hAnsi="Times New Roman" w:cs="宋体" w:hint="eastAsia"/>
          <w:sz w:val="24"/>
          <w:lang w:bidi="ar"/>
        </w:rPr>
        <w:t>单位负责人）或其授权的代理人签字或加盖单位章。最终报价是供应商响应文件的组成部分。</w:t>
      </w:r>
    </w:p>
    <w:p w14:paraId="5B98B7A1"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(2)</w:t>
      </w:r>
      <w:r>
        <w:rPr>
          <w:rFonts w:ascii="Times New Roman" w:eastAsia="宋体" w:hAnsi="Times New Roman" w:cs="宋体" w:hint="eastAsia"/>
          <w:sz w:val="24"/>
          <w:lang w:bidi="ar"/>
        </w:rPr>
        <w:t>公开开启最终报价。</w:t>
      </w:r>
    </w:p>
    <w:p w14:paraId="0CC97C86"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评审小组将在递交最终报价的截止时间公开开启最终报价，供应商未派代表参加开启会议的，视为默认开启结果。</w:t>
      </w:r>
    </w:p>
    <w:p w14:paraId="28BADCC6"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(3)</w:t>
      </w:r>
      <w:r>
        <w:rPr>
          <w:rFonts w:ascii="Times New Roman" w:eastAsia="宋体" w:hAnsi="Times New Roman" w:cs="宋体" w:hint="eastAsia"/>
          <w:sz w:val="24"/>
          <w:lang w:bidi="ar"/>
        </w:rPr>
        <w:t>详细评审。</w:t>
      </w:r>
    </w:p>
    <w:p w14:paraId="23B46555"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评审小组将按本章第</w:t>
      </w:r>
      <w:r>
        <w:rPr>
          <w:rFonts w:ascii="Times New Roman" w:eastAsia="宋体" w:hAnsi="Times New Roman" w:cs="Times New Roman"/>
          <w:sz w:val="24"/>
          <w:lang w:bidi="ar"/>
        </w:rPr>
        <w:t>3</w:t>
      </w:r>
      <w:r>
        <w:rPr>
          <w:rFonts w:ascii="Times New Roman" w:eastAsia="宋体" w:hAnsi="Times New Roman" w:cs="宋体" w:hint="eastAsia"/>
          <w:sz w:val="24"/>
          <w:lang w:bidi="ar"/>
        </w:rPr>
        <w:t>条规定对响应文件及其最终报价进行详细评审。</w:t>
      </w:r>
    </w:p>
    <w:p w14:paraId="5AA039B4"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(4)</w:t>
      </w:r>
      <w:r>
        <w:rPr>
          <w:rFonts w:ascii="Times New Roman" w:eastAsia="宋体" w:hAnsi="Times New Roman" w:cs="宋体" w:hint="eastAsia"/>
          <w:sz w:val="24"/>
          <w:lang w:bidi="ar"/>
        </w:rPr>
        <w:t>编写评审报告。</w:t>
      </w:r>
    </w:p>
    <w:p w14:paraId="4FD2A7B3"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评审小组按本章第</w:t>
      </w:r>
      <w:r>
        <w:rPr>
          <w:rFonts w:ascii="Times New Roman" w:eastAsia="宋体" w:hAnsi="Times New Roman" w:cs="Times New Roman"/>
          <w:sz w:val="24"/>
          <w:lang w:bidi="ar"/>
        </w:rPr>
        <w:t>4. 2</w:t>
      </w:r>
      <w:r>
        <w:rPr>
          <w:rFonts w:ascii="Times New Roman" w:eastAsia="宋体" w:hAnsi="Times New Roman" w:cs="宋体" w:hint="eastAsia"/>
          <w:sz w:val="24"/>
          <w:lang w:bidi="ar"/>
        </w:rPr>
        <w:t>款规定推荐候选成交供应商或按本章第</w:t>
      </w:r>
      <w:r>
        <w:rPr>
          <w:rFonts w:ascii="Times New Roman" w:eastAsia="宋体" w:hAnsi="Times New Roman" w:cs="Times New Roman"/>
          <w:sz w:val="24"/>
          <w:lang w:bidi="ar"/>
        </w:rPr>
        <w:t>5. 2. 1 ( 3)</w:t>
      </w:r>
      <w:r>
        <w:rPr>
          <w:rFonts w:ascii="Times New Roman" w:eastAsia="宋体" w:hAnsi="Times New Roman" w:cs="宋体" w:hint="eastAsia"/>
          <w:sz w:val="24"/>
          <w:lang w:bidi="ar"/>
        </w:rPr>
        <w:t>规定提出终止采购建议，并向采购人提交书面评审报告。</w:t>
      </w:r>
    </w:p>
    <w:p w14:paraId="5F785AC9"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lang w:bidi="ar"/>
        </w:rPr>
        <w:t>4</w:t>
      </w:r>
      <w:r>
        <w:rPr>
          <w:rFonts w:ascii="Times New Roman" w:eastAsia="宋体" w:hAnsi="Times New Roman" w:cs="Times New Roman"/>
          <w:sz w:val="24"/>
          <w:lang w:bidi="ar"/>
        </w:rPr>
        <w:t>.2.2</w:t>
      </w:r>
      <w:r>
        <w:rPr>
          <w:rFonts w:ascii="Times New Roman" w:eastAsia="宋体" w:hAnsi="Times New Roman" w:cs="宋体" w:hint="eastAsia"/>
          <w:sz w:val="24"/>
          <w:lang w:bidi="ar"/>
        </w:rPr>
        <w:t>参照直接采购方式评审</w:t>
      </w:r>
    </w:p>
    <w:p w14:paraId="273FCC47"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(1)</w:t>
      </w:r>
      <w:r>
        <w:rPr>
          <w:rFonts w:ascii="Times New Roman" w:eastAsia="宋体" w:hAnsi="Times New Roman" w:cs="宋体" w:hint="eastAsia"/>
          <w:sz w:val="24"/>
          <w:lang w:bidi="ar"/>
        </w:rPr>
        <w:t>谈判。</w:t>
      </w:r>
    </w:p>
    <w:p w14:paraId="558C91EA"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评审小组所有成员集中与供应商进行谈判，供应商的法定代表人</w:t>
      </w:r>
      <w:r>
        <w:rPr>
          <w:rFonts w:ascii="Times New Roman" w:eastAsia="宋体" w:hAnsi="Times New Roman" w:cs="Times New Roman"/>
          <w:sz w:val="24"/>
          <w:lang w:bidi="ar"/>
        </w:rPr>
        <w:t>(</w:t>
      </w:r>
      <w:r>
        <w:rPr>
          <w:rFonts w:ascii="Times New Roman" w:eastAsia="宋体" w:hAnsi="Times New Roman" w:cs="宋体" w:hint="eastAsia"/>
          <w:sz w:val="24"/>
          <w:lang w:bidi="ar"/>
        </w:rPr>
        <w:t>单位负责人）或其授权的代理人应参加谈判。在谈判过程中，评审小组可根据谈判情况修改和补充</w:t>
      </w:r>
      <w:r>
        <w:rPr>
          <w:rFonts w:ascii="Times New Roman" w:eastAsia="宋体" w:hAnsi="Times New Roman" w:cs="Times New Roman"/>
          <w:sz w:val="24"/>
          <w:lang w:bidi="ar"/>
        </w:rPr>
        <w:t xml:space="preserve"> </w:t>
      </w:r>
      <w:r>
        <w:rPr>
          <w:rFonts w:ascii="Times New Roman" w:eastAsia="宋体" w:hAnsi="Times New Roman" w:cs="宋体" w:hint="eastAsia"/>
          <w:sz w:val="24"/>
          <w:lang w:bidi="ar"/>
        </w:rPr>
        <w:t>采购文件中的非实质性内容，但不得改变可能影响初步评审结果的内容。供应商的法</w:t>
      </w:r>
      <w:r>
        <w:rPr>
          <w:rFonts w:ascii="Times New Roman" w:eastAsia="宋体" w:hAnsi="Times New Roman" w:cs="Times New Roman"/>
          <w:sz w:val="24"/>
          <w:lang w:bidi="ar"/>
        </w:rPr>
        <w:t xml:space="preserve"> </w:t>
      </w:r>
      <w:r>
        <w:rPr>
          <w:rFonts w:ascii="Times New Roman" w:eastAsia="宋体" w:hAnsi="Times New Roman" w:cs="宋体" w:hint="eastAsia"/>
          <w:sz w:val="24"/>
          <w:lang w:bidi="ar"/>
        </w:rPr>
        <w:t>定代表人</w:t>
      </w:r>
      <w:r>
        <w:rPr>
          <w:rFonts w:ascii="Times New Roman" w:eastAsia="宋体" w:hAnsi="Times New Roman" w:cs="Times New Roman"/>
          <w:sz w:val="24"/>
          <w:lang w:bidi="ar"/>
        </w:rPr>
        <w:t>(</w:t>
      </w:r>
      <w:r>
        <w:rPr>
          <w:rFonts w:ascii="Times New Roman" w:eastAsia="宋体" w:hAnsi="Times New Roman" w:cs="宋体" w:hint="eastAsia"/>
          <w:sz w:val="24"/>
          <w:lang w:bidi="ar"/>
        </w:rPr>
        <w:t>单位负责人或其授权的代理人）在谈判中作出的承诺构成响应文件的组成</w:t>
      </w:r>
      <w:r>
        <w:rPr>
          <w:rFonts w:ascii="Times New Roman" w:eastAsia="宋体" w:hAnsi="Times New Roman" w:cs="Times New Roman"/>
          <w:sz w:val="24"/>
          <w:lang w:bidi="ar"/>
        </w:rPr>
        <w:t xml:space="preserve"> </w:t>
      </w:r>
      <w:r>
        <w:rPr>
          <w:rFonts w:ascii="Times New Roman" w:eastAsia="宋体" w:hAnsi="Times New Roman" w:cs="宋体" w:hint="eastAsia"/>
          <w:sz w:val="24"/>
          <w:lang w:bidi="ar"/>
        </w:rPr>
        <w:t>部分。评审小组可根据需要，安排多轮谈判。</w:t>
      </w:r>
    </w:p>
    <w:p w14:paraId="0CC69AD9"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(2)</w:t>
      </w:r>
      <w:r>
        <w:rPr>
          <w:rFonts w:ascii="Times New Roman" w:eastAsia="宋体" w:hAnsi="Times New Roman" w:cs="宋体" w:hint="eastAsia"/>
          <w:sz w:val="24"/>
          <w:lang w:bidi="ar"/>
        </w:rPr>
        <w:t>详细评审。</w:t>
      </w:r>
    </w:p>
    <w:p w14:paraId="3A2F2C55"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评审小组通过对采购成本、供应能力、风险管控、采购目标等的分析，对供应商</w:t>
      </w:r>
      <w:r>
        <w:rPr>
          <w:rFonts w:ascii="Times New Roman" w:eastAsia="宋体" w:hAnsi="Times New Roman" w:cs="Times New Roman"/>
          <w:sz w:val="24"/>
          <w:lang w:bidi="ar"/>
        </w:rPr>
        <w:t xml:space="preserve"> </w:t>
      </w:r>
      <w:r>
        <w:rPr>
          <w:rFonts w:ascii="Times New Roman" w:eastAsia="宋体" w:hAnsi="Times New Roman" w:cs="宋体" w:hint="eastAsia"/>
          <w:sz w:val="24"/>
          <w:lang w:bidi="ar"/>
        </w:rPr>
        <w:t>拟提供标的技术、商务进行物有所值综合评价。</w:t>
      </w:r>
    </w:p>
    <w:p w14:paraId="3EC486E1"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lang w:bidi="ar"/>
        </w:rPr>
        <w:t xml:space="preserve">(3) </w:t>
      </w:r>
      <w:r>
        <w:rPr>
          <w:rFonts w:ascii="Times New Roman" w:eastAsia="宋体" w:hAnsi="Times New Roman" w:cs="宋体" w:hint="eastAsia"/>
          <w:sz w:val="24"/>
          <w:lang w:bidi="ar"/>
        </w:rPr>
        <w:t>编写评审报告。</w:t>
      </w:r>
    </w:p>
    <w:p w14:paraId="147742F4" w14:textId="77777777" w:rsidR="00767126"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宋体" w:hint="eastAsia"/>
          <w:sz w:val="24"/>
          <w:lang w:bidi="ar"/>
        </w:rPr>
        <w:t>评审小组根据预期的谈判目标综合谈判纪要编写评审报告，推荐候选成交供应商或提出谈判终止建议。</w:t>
      </w:r>
    </w:p>
    <w:p w14:paraId="3E503C9E" w14:textId="77777777" w:rsidR="00767126" w:rsidRDefault="00767126">
      <w:pPr>
        <w:spacing w:line="360" w:lineRule="auto"/>
        <w:ind w:firstLineChars="200" w:firstLine="480"/>
        <w:rPr>
          <w:rFonts w:ascii="Times New Roman" w:eastAsia="宋体" w:hAnsi="Times New Roman"/>
          <w:sz w:val="24"/>
        </w:rPr>
      </w:pPr>
    </w:p>
    <w:p w14:paraId="27325929" w14:textId="77777777" w:rsidR="00767126" w:rsidRDefault="00767126">
      <w:pPr>
        <w:spacing w:line="360" w:lineRule="auto"/>
        <w:ind w:firstLineChars="200" w:firstLine="480"/>
        <w:rPr>
          <w:rFonts w:ascii="Times New Roman" w:eastAsia="宋体" w:hAnsi="Times New Roman"/>
          <w:sz w:val="24"/>
        </w:rPr>
      </w:pPr>
    </w:p>
    <w:p w14:paraId="5193329D" w14:textId="77777777" w:rsidR="00767126" w:rsidRDefault="00767126">
      <w:pPr>
        <w:spacing w:line="360" w:lineRule="auto"/>
        <w:ind w:firstLineChars="200" w:firstLine="480"/>
        <w:rPr>
          <w:rFonts w:ascii="Times New Roman" w:eastAsia="宋体" w:hAnsi="Times New Roman"/>
          <w:sz w:val="24"/>
        </w:rPr>
      </w:pPr>
    </w:p>
    <w:p w14:paraId="17099E22" w14:textId="77777777" w:rsidR="00767126" w:rsidRDefault="00767126">
      <w:pPr>
        <w:spacing w:line="360" w:lineRule="auto"/>
        <w:ind w:firstLineChars="200" w:firstLine="480"/>
        <w:rPr>
          <w:rFonts w:ascii="Times New Roman" w:eastAsia="宋体" w:hAnsi="Times New Roman"/>
          <w:sz w:val="24"/>
        </w:rPr>
      </w:pPr>
    </w:p>
    <w:p w14:paraId="670443CF" w14:textId="77777777" w:rsidR="00767126" w:rsidRDefault="00767126">
      <w:pPr>
        <w:spacing w:line="360" w:lineRule="auto"/>
        <w:ind w:firstLineChars="200" w:firstLine="480"/>
        <w:rPr>
          <w:rFonts w:ascii="Times New Roman" w:eastAsia="宋体" w:hAnsi="Times New Roman"/>
          <w:sz w:val="24"/>
        </w:rPr>
      </w:pPr>
    </w:p>
    <w:p w14:paraId="29AA44A7" w14:textId="77777777" w:rsidR="00767126" w:rsidRDefault="00767126">
      <w:pPr>
        <w:spacing w:line="360" w:lineRule="auto"/>
        <w:ind w:firstLineChars="200" w:firstLine="480"/>
        <w:rPr>
          <w:rFonts w:ascii="Times New Roman" w:eastAsia="宋体" w:hAnsi="Times New Roman"/>
          <w:sz w:val="24"/>
        </w:rPr>
      </w:pPr>
    </w:p>
    <w:p w14:paraId="04187617" w14:textId="77777777" w:rsidR="00767126" w:rsidRDefault="00767126">
      <w:pPr>
        <w:spacing w:line="360" w:lineRule="auto"/>
        <w:ind w:firstLineChars="200" w:firstLine="480"/>
        <w:rPr>
          <w:rFonts w:ascii="Times New Roman" w:eastAsia="宋体" w:hAnsi="Times New Roman"/>
          <w:sz w:val="24"/>
        </w:rPr>
      </w:pPr>
    </w:p>
    <w:p w14:paraId="39770568" w14:textId="77777777" w:rsidR="00767126" w:rsidRDefault="00767126">
      <w:pPr>
        <w:spacing w:line="360" w:lineRule="auto"/>
        <w:ind w:firstLineChars="200" w:firstLine="480"/>
        <w:rPr>
          <w:rFonts w:ascii="Times New Roman" w:eastAsia="宋体" w:hAnsi="Times New Roman"/>
          <w:sz w:val="24"/>
        </w:rPr>
      </w:pPr>
    </w:p>
    <w:p w14:paraId="26173156" w14:textId="77777777" w:rsidR="00767126" w:rsidRDefault="00767126">
      <w:pPr>
        <w:spacing w:line="360" w:lineRule="auto"/>
        <w:ind w:firstLineChars="200" w:firstLine="480"/>
        <w:rPr>
          <w:rFonts w:ascii="Times New Roman" w:eastAsia="宋体" w:hAnsi="Times New Roman"/>
          <w:sz w:val="24"/>
        </w:rPr>
      </w:pPr>
    </w:p>
    <w:p w14:paraId="62CC7FD0" w14:textId="77777777" w:rsidR="00767126" w:rsidRDefault="00000000">
      <w:pPr>
        <w:keepNext/>
        <w:keepLines/>
        <w:numPr>
          <w:ilvl w:val="0"/>
          <w:numId w:val="1"/>
        </w:numPr>
        <w:spacing w:beforeLines="100" w:before="312" w:afterLines="100" w:after="312" w:line="360" w:lineRule="auto"/>
        <w:jc w:val="center"/>
        <w:outlineLvl w:val="0"/>
        <w:rPr>
          <w:rFonts w:ascii="Times New Roman" w:eastAsia="黑体" w:hAnsi="Times New Roman"/>
          <w:bCs/>
          <w:kern w:val="44"/>
          <w:sz w:val="36"/>
          <w:szCs w:val="44"/>
        </w:rPr>
      </w:pPr>
      <w:bookmarkStart w:id="10" w:name="_Toc170288965"/>
      <w:r>
        <w:rPr>
          <w:rFonts w:ascii="Times New Roman" w:eastAsia="黑体" w:hAnsi="Times New Roman" w:hint="eastAsia"/>
          <w:bCs/>
          <w:kern w:val="44"/>
          <w:sz w:val="36"/>
          <w:szCs w:val="44"/>
        </w:rPr>
        <w:t xml:space="preserve"> </w:t>
      </w:r>
      <w:r>
        <w:rPr>
          <w:rFonts w:ascii="Times New Roman" w:eastAsia="黑体" w:hAnsi="Times New Roman" w:hint="eastAsia"/>
          <w:bCs/>
          <w:kern w:val="44"/>
          <w:sz w:val="36"/>
          <w:szCs w:val="44"/>
        </w:rPr>
        <w:t>合同条款及格式</w:t>
      </w:r>
      <w:bookmarkEnd w:id="10"/>
    </w:p>
    <w:p w14:paraId="5A504B04" w14:textId="77777777" w:rsidR="00767126" w:rsidRDefault="00767126">
      <w:pPr>
        <w:pStyle w:val="21"/>
        <w:ind w:leftChars="0" w:left="0" w:firstLineChars="0" w:firstLine="0"/>
      </w:pPr>
    </w:p>
    <w:p w14:paraId="555ACD57" w14:textId="77777777" w:rsidR="00767126" w:rsidRDefault="00767126">
      <w:pPr>
        <w:rPr>
          <w:sz w:val="28"/>
        </w:rPr>
      </w:pPr>
    </w:p>
    <w:p w14:paraId="17846A3C" w14:textId="77777777" w:rsidR="00767126" w:rsidRDefault="00767126">
      <w:pPr>
        <w:rPr>
          <w:sz w:val="28"/>
        </w:rPr>
      </w:pPr>
    </w:p>
    <w:p w14:paraId="4DEC3B4A" w14:textId="77777777" w:rsidR="00767126" w:rsidRDefault="00767126">
      <w:pPr>
        <w:rPr>
          <w:sz w:val="28"/>
        </w:rPr>
      </w:pPr>
    </w:p>
    <w:p w14:paraId="7AAB6843" w14:textId="77777777" w:rsidR="00767126" w:rsidRDefault="00767126">
      <w:pPr>
        <w:rPr>
          <w:sz w:val="28"/>
        </w:rPr>
      </w:pPr>
    </w:p>
    <w:p w14:paraId="1CCBBF23" w14:textId="77777777" w:rsidR="00767126" w:rsidRDefault="00767126">
      <w:pPr>
        <w:rPr>
          <w:sz w:val="28"/>
        </w:rPr>
      </w:pPr>
    </w:p>
    <w:p w14:paraId="4F7071AA" w14:textId="77777777" w:rsidR="00767126" w:rsidRDefault="00767126">
      <w:pPr>
        <w:rPr>
          <w:sz w:val="28"/>
        </w:rPr>
      </w:pPr>
    </w:p>
    <w:p w14:paraId="27C55955" w14:textId="77777777" w:rsidR="00767126" w:rsidRDefault="00767126">
      <w:pPr>
        <w:rPr>
          <w:sz w:val="28"/>
        </w:rPr>
      </w:pPr>
    </w:p>
    <w:p w14:paraId="5900CBCC" w14:textId="77777777" w:rsidR="00767126" w:rsidRDefault="00767126">
      <w:pPr>
        <w:pStyle w:val="a6"/>
        <w:rPr>
          <w:rFonts w:hint="eastAsia"/>
        </w:rPr>
        <w:sectPr w:rsidR="00767126">
          <w:headerReference w:type="default" r:id="rId10"/>
          <w:footerReference w:type="even" r:id="rId11"/>
          <w:footerReference w:type="default" r:id="rId12"/>
          <w:pgSz w:w="11906" w:h="16838"/>
          <w:pgMar w:top="1361" w:right="1797" w:bottom="1361" w:left="1797" w:header="851" w:footer="992" w:gutter="0"/>
          <w:cols w:space="720"/>
          <w:docGrid w:type="lines" w:linePitch="312"/>
        </w:sectPr>
      </w:pPr>
    </w:p>
    <w:p w14:paraId="0E973A9D" w14:textId="77777777" w:rsidR="00767126" w:rsidRDefault="00000000">
      <w:pPr>
        <w:jc w:val="center"/>
        <w:outlineLvl w:val="0"/>
        <w:rPr>
          <w:rFonts w:ascii="宋体" w:hAnsi="宋体" w:hint="eastAsia"/>
          <w:b/>
          <w:bCs/>
          <w:sz w:val="32"/>
          <w:szCs w:val="15"/>
        </w:rPr>
      </w:pPr>
      <w:r>
        <w:rPr>
          <w:rFonts w:ascii="宋体" w:hAnsi="宋体" w:hint="eastAsia"/>
          <w:b/>
          <w:bCs/>
          <w:sz w:val="32"/>
          <w:szCs w:val="15"/>
        </w:rPr>
        <w:lastRenderedPageBreak/>
        <w:t>合同条款及格式</w:t>
      </w:r>
    </w:p>
    <w:p w14:paraId="5AB042EB"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甲 方（采购人）：</w:t>
      </w:r>
    </w:p>
    <w:p w14:paraId="37041FD1"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法定代表人：</w:t>
      </w:r>
    </w:p>
    <w:p w14:paraId="344564BA"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住所地：</w:t>
      </w:r>
    </w:p>
    <w:p w14:paraId="6535F834"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邮 编：</w:t>
      </w:r>
    </w:p>
    <w:p w14:paraId="627FCB6A"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乙 方（供应商）：</w:t>
      </w:r>
    </w:p>
    <w:p w14:paraId="5BAB8A42"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法定代表人：</w:t>
      </w:r>
    </w:p>
    <w:p w14:paraId="5EE3DD44"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住所地：</w:t>
      </w:r>
    </w:p>
    <w:p w14:paraId="66AC6AFE"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邮 编：</w:t>
      </w:r>
    </w:p>
    <w:p w14:paraId="7F9184AF"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采购人决定与乙方签订本项目之合同。为进一步明确双方的责任，确保合同的顺利履行，</w:t>
      </w:r>
    </w:p>
    <w:p w14:paraId="0C9C3BCB"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根据现行有效法律、法规的规定，经甲乙双方充分协商，特订立本合同，以便共同遵守。</w:t>
      </w:r>
    </w:p>
    <w:p w14:paraId="60AE84EE"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一、项目概况</w:t>
      </w:r>
    </w:p>
    <w:p w14:paraId="222E826B"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项目名称：</w:t>
      </w:r>
    </w:p>
    <w:p w14:paraId="6D4E022F"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项目编号：</w:t>
      </w:r>
    </w:p>
    <w:p w14:paraId="64B6B192"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项目内容：</w:t>
      </w:r>
    </w:p>
    <w:p w14:paraId="4FC7087A"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签订地点：</w:t>
      </w:r>
    </w:p>
    <w:p w14:paraId="219D1361"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 xml:space="preserve">二、合同标的及要求： </w:t>
      </w:r>
    </w:p>
    <w:p w14:paraId="21FD28A9"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三、合同履约期限</w:t>
      </w:r>
    </w:p>
    <w:p w14:paraId="080DAC9F"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自  年 月  日起至  年  月  日止。</w:t>
      </w:r>
    </w:p>
    <w:p w14:paraId="0FA3FF58"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四、合同价款</w:t>
      </w:r>
    </w:p>
    <w:p w14:paraId="2187938F"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金额：     （大写）   （人民币）</w:t>
      </w:r>
    </w:p>
    <w:p w14:paraId="69349E74"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￥：元</w:t>
      </w:r>
    </w:p>
    <w:p w14:paraId="22AFA940" w14:textId="77777777" w:rsidR="00767126" w:rsidRDefault="00000000">
      <w:pPr>
        <w:numPr>
          <w:ilvl w:val="0"/>
          <w:numId w:val="2"/>
        </w:num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合同价款支付方式：。</w:t>
      </w:r>
    </w:p>
    <w:p w14:paraId="47FCBF50"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 xml:space="preserve">六、验收方式 </w:t>
      </w:r>
    </w:p>
    <w:p w14:paraId="46442958"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七、不可抗力</w:t>
      </w:r>
    </w:p>
    <w:p w14:paraId="3FF2E12C" w14:textId="77777777" w:rsidR="00767126" w:rsidRDefault="00000000">
      <w:pPr>
        <w:autoSpaceDE w:val="0"/>
        <w:autoSpaceDN w:val="0"/>
        <w:adjustRightInd w:val="0"/>
        <w:spacing w:line="420" w:lineRule="exact"/>
        <w:rPr>
          <w:rFonts w:ascii="宋体" w:hAnsi="宋体" w:cs="宋体" w:hint="eastAsia"/>
          <w:sz w:val="24"/>
          <w:szCs w:val="24"/>
        </w:rPr>
      </w:pPr>
      <w:r>
        <w:rPr>
          <w:rFonts w:ascii="宋体" w:hAnsi="宋体" w:cs="宋体" w:hint="eastAsia"/>
          <w:sz w:val="24"/>
          <w:szCs w:val="24"/>
        </w:rPr>
        <w:t>1.如果双方任何一方由于受诸如战争、严重火灾、洪水、台风、地震等不可抗力的事故，致使影响合同履行时，履行合同的期限应予以延长，延长的期限应相当于事故所影响的时间。</w:t>
      </w:r>
    </w:p>
    <w:p w14:paraId="63B52468" w14:textId="77777777" w:rsidR="00767126" w:rsidRDefault="00000000">
      <w:pPr>
        <w:autoSpaceDE w:val="0"/>
        <w:autoSpaceDN w:val="0"/>
        <w:adjustRightInd w:val="0"/>
        <w:spacing w:line="420" w:lineRule="exact"/>
        <w:rPr>
          <w:rFonts w:ascii="宋体" w:hAnsi="宋体" w:cs="宋体" w:hint="eastAsia"/>
          <w:sz w:val="24"/>
          <w:szCs w:val="24"/>
        </w:rPr>
      </w:pPr>
      <w:r>
        <w:rPr>
          <w:rFonts w:ascii="宋体" w:hAnsi="宋体" w:cs="宋体" w:hint="eastAsia"/>
          <w:sz w:val="24"/>
          <w:szCs w:val="24"/>
        </w:rPr>
        <w:t>不可抗力事故系指买卖双方在缔结合同时所不能预见的，并且它的发生及其后果是无法避免</w:t>
      </w:r>
    </w:p>
    <w:p w14:paraId="3742984D" w14:textId="77777777" w:rsidR="00767126" w:rsidRDefault="00000000">
      <w:pPr>
        <w:autoSpaceDE w:val="0"/>
        <w:autoSpaceDN w:val="0"/>
        <w:adjustRightInd w:val="0"/>
        <w:spacing w:line="420" w:lineRule="exact"/>
        <w:rPr>
          <w:rFonts w:ascii="宋体" w:hAnsi="宋体" w:cs="宋体" w:hint="eastAsia"/>
          <w:sz w:val="24"/>
          <w:szCs w:val="24"/>
        </w:rPr>
      </w:pPr>
      <w:r>
        <w:rPr>
          <w:rFonts w:ascii="宋体" w:hAnsi="宋体" w:cs="宋体" w:hint="eastAsia"/>
          <w:sz w:val="24"/>
          <w:szCs w:val="24"/>
        </w:rPr>
        <w:lastRenderedPageBreak/>
        <w:t>和无法克服的事故。</w:t>
      </w:r>
    </w:p>
    <w:p w14:paraId="10D998BE" w14:textId="77777777" w:rsidR="00767126" w:rsidRDefault="00000000">
      <w:pPr>
        <w:autoSpaceDE w:val="0"/>
        <w:autoSpaceDN w:val="0"/>
        <w:adjustRightInd w:val="0"/>
        <w:spacing w:line="420" w:lineRule="exact"/>
        <w:rPr>
          <w:rFonts w:ascii="宋体" w:hAnsi="宋体" w:cs="宋体" w:hint="eastAsia"/>
          <w:sz w:val="24"/>
          <w:szCs w:val="24"/>
        </w:rPr>
      </w:pPr>
      <w:r>
        <w:rPr>
          <w:rFonts w:ascii="宋体" w:hAnsi="宋体" w:cs="宋体" w:hint="eastAsia"/>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6C5718A"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八、履约保证金</w:t>
      </w:r>
    </w:p>
    <w:p w14:paraId="5FA17DAB"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1.本项目不收取履约保证金。</w:t>
      </w:r>
    </w:p>
    <w:p w14:paraId="515EEE59"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九、转让与分包</w:t>
      </w:r>
    </w:p>
    <w:p w14:paraId="41EAB562"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1.除甲方事先书面同意外，乙方不得部分转让、全部转让、分包其应履行的合同义务。</w:t>
      </w:r>
    </w:p>
    <w:p w14:paraId="643D3D67"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2.乙方应在投标文件中或以其他书面形式对甲方确认本合同项下所授予的所有分包合同。但该确认不解除乙方承担的本合同下的任何责任或义务。意即在本合同项下，乙方对甲方负总责，承担连带责任。</w:t>
      </w:r>
    </w:p>
    <w:p w14:paraId="1C69793A"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十、合同文件及资料的使用</w:t>
      </w:r>
    </w:p>
    <w:p w14:paraId="155C73A0"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1.乙方在未经甲方同意的情况下，不得将合同、合同中的规定、有关计划、图纸、样本或甲方为上述内容向乙方提供的资料透露给任何人。</w:t>
      </w:r>
    </w:p>
    <w:p w14:paraId="16CC7487"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2.除非执行合同需要，在事先未得到甲方同意的情况下，乙方不得使用前款所列的任何文件和资料。</w:t>
      </w:r>
    </w:p>
    <w:p w14:paraId="3C9F29BF"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十一、违约责任</w:t>
      </w:r>
    </w:p>
    <w:p w14:paraId="411161E6"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（一）甲方违约责任</w:t>
      </w:r>
    </w:p>
    <w:p w14:paraId="52E58268"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1.甲方应当按合同约定资金支付的方式、时间和条件，及时支付采购资金。对于满足合同约定支付条件的，甲方应当自收到发票后 30 日内将资金支付到合同约定的供应商账户，不得以机构变动、人员更替、政策调整等为由延迟付款，不得将采购文件和合同中未规定的义务作为向供应商付款的条件。甲方逾期支付资金的违约责任。</w:t>
      </w:r>
    </w:p>
    <w:p w14:paraId="49C89F0E"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2.因甲方原因导致变更、中止或者终止采购合同的，甲方应当对乙方受到的损失予以赔偿或者补偿，赔偿或补偿标准为          。</w:t>
      </w:r>
    </w:p>
    <w:p w14:paraId="308ABCAB"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 xml:space="preserve">3.其他违约责任约定：        。 </w:t>
      </w:r>
    </w:p>
    <w:p w14:paraId="5574CB21"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（二）乙方违约责任</w:t>
      </w:r>
    </w:p>
    <w:p w14:paraId="7CA1971D"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1、乙方不能达到所承诺的服务质量和有关技术规范标准，乙方赔偿因违约给甲方造成的损失。赔偿标准为      。</w:t>
      </w:r>
    </w:p>
    <w:p w14:paraId="5E2F237A"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2.因乙方原因导致变更、中止或者终止采购合同的，乙方应当对甲方受到的损失予以赔偿或者补偿，赔偿或补偿标准为。</w:t>
      </w:r>
    </w:p>
    <w:p w14:paraId="5170E78B"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 xml:space="preserve">3.其他违约责任约定：    。 </w:t>
      </w:r>
    </w:p>
    <w:p w14:paraId="736FB2BC"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lastRenderedPageBreak/>
        <w:t>十二、争议处理</w:t>
      </w:r>
    </w:p>
    <w:p w14:paraId="1F28BE13"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1.按本合同规定应该偿付的违约金、赔偿金、保管保养费和各种经济损失，应当在明确</w:t>
      </w:r>
    </w:p>
    <w:p w14:paraId="7910A867"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责任后 10 天内，按银行规定的结算办法付清，否则按逾期付款处理。</w:t>
      </w:r>
    </w:p>
    <w:p w14:paraId="0F197EE4"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2.本合同如发生纠纷，当事人双方应当及时协商解决，协商不成时，任何一方均可按以</w:t>
      </w:r>
    </w:p>
    <w:p w14:paraId="6025B3E3"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下第（ ）项方式处理：</w:t>
      </w:r>
    </w:p>
    <w:p w14:paraId="2172FB1C"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①根据《中华人民共和国仲裁法》的规定向蚌埠仲裁委员会申请仲裁。</w:t>
      </w:r>
    </w:p>
    <w:p w14:paraId="53182D60"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②向采购人所在地有级别管辖权的人民法院起诉。</w:t>
      </w:r>
    </w:p>
    <w:p w14:paraId="61918B4C"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③向项目所在地有级别管辖权的人民法院起诉。</w:t>
      </w:r>
    </w:p>
    <w:p w14:paraId="2799D121"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3.本合同继续履行将损害国家利益和社会公共利益的，双方当事人应当变更、中止或者终止合同。有过错的一方应当承担赔偿责任，双方都有过错的，各自承担相应的责任。</w:t>
      </w:r>
    </w:p>
    <w:p w14:paraId="52F8B5C1"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十三、下列关于 项目名称、项目编号 的招标文件及有关附件是本合同不可分割的组成部分，与本合同具有同等法律效力，这些文件包括但不限于：</w:t>
      </w:r>
    </w:p>
    <w:p w14:paraId="2A6193FE"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①招标文件及答疑、补遗；</w:t>
      </w:r>
    </w:p>
    <w:p w14:paraId="7C7739CE"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②投标文件；</w:t>
      </w:r>
    </w:p>
    <w:p w14:paraId="04F19F6E"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③开评标中的澄清说明；</w:t>
      </w:r>
    </w:p>
    <w:p w14:paraId="447E01B9"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④其他约定：</w:t>
      </w:r>
    </w:p>
    <w:p w14:paraId="3114E9FA" w14:textId="77777777" w:rsidR="00767126" w:rsidRDefault="00767126">
      <w:pPr>
        <w:pStyle w:val="afd"/>
        <w:ind w:firstLine="480"/>
        <w:rPr>
          <w:rFonts w:ascii="宋体" w:hAnsi="宋体" w:cs="宋体" w:hint="eastAsia"/>
          <w:sz w:val="24"/>
          <w:szCs w:val="24"/>
        </w:rPr>
      </w:pPr>
    </w:p>
    <w:p w14:paraId="0A60F883" w14:textId="77777777" w:rsidR="00767126" w:rsidRDefault="00767126">
      <w:pPr>
        <w:pStyle w:val="afd"/>
        <w:ind w:firstLine="480"/>
        <w:rPr>
          <w:rFonts w:ascii="宋体" w:hAnsi="宋体" w:cs="宋体" w:hint="eastAsia"/>
          <w:sz w:val="24"/>
          <w:szCs w:val="24"/>
        </w:rPr>
      </w:pPr>
    </w:p>
    <w:p w14:paraId="452A6127"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本合同一式份，甲乙双方各执份，自合同签订之日起生效。</w:t>
      </w:r>
    </w:p>
    <w:p w14:paraId="05DDEB6A" w14:textId="77777777" w:rsidR="00767126" w:rsidRDefault="00767126">
      <w:pPr>
        <w:pStyle w:val="afd"/>
        <w:ind w:firstLine="480"/>
        <w:rPr>
          <w:rFonts w:ascii="宋体" w:hAnsi="宋体" w:cs="宋体" w:hint="eastAsia"/>
          <w:sz w:val="24"/>
          <w:szCs w:val="24"/>
        </w:rPr>
      </w:pPr>
    </w:p>
    <w:p w14:paraId="2D9CF79C" w14:textId="77777777" w:rsidR="00767126" w:rsidRDefault="00767126">
      <w:pPr>
        <w:pStyle w:val="afd"/>
        <w:ind w:firstLine="480"/>
        <w:rPr>
          <w:rFonts w:ascii="宋体" w:hAnsi="宋体" w:cs="宋体" w:hint="eastAsia"/>
          <w:sz w:val="24"/>
          <w:szCs w:val="24"/>
        </w:rPr>
      </w:pPr>
    </w:p>
    <w:p w14:paraId="79D3D4B0"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 xml:space="preserve">甲方：（公章）                         乙方：（公章） </w:t>
      </w:r>
    </w:p>
    <w:p w14:paraId="4E936CE8"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地址：                                 地址：</w:t>
      </w:r>
    </w:p>
    <w:p w14:paraId="08C5DB9F"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法定代表人：                           法定代表人：</w:t>
      </w:r>
    </w:p>
    <w:p w14:paraId="29872659"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 xml:space="preserve">委托代理人：                           委托代理人： </w:t>
      </w:r>
    </w:p>
    <w:p w14:paraId="40D6F807"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电话：                                 电话：</w:t>
      </w:r>
    </w:p>
    <w:p w14:paraId="11F5FA44"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开户银行：                             开户银行：</w:t>
      </w:r>
    </w:p>
    <w:p w14:paraId="248EAE63"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账号：                                 账号：</w:t>
      </w:r>
    </w:p>
    <w:p w14:paraId="10C4E1D6" w14:textId="77777777" w:rsidR="00767126" w:rsidRDefault="00000000">
      <w:pPr>
        <w:autoSpaceDE w:val="0"/>
        <w:autoSpaceDN w:val="0"/>
        <w:adjustRightInd w:val="0"/>
        <w:spacing w:line="420" w:lineRule="exact"/>
        <w:jc w:val="left"/>
        <w:rPr>
          <w:rFonts w:ascii="宋体" w:hAnsi="宋体" w:cs="宋体" w:hint="eastAsia"/>
          <w:sz w:val="24"/>
          <w:szCs w:val="24"/>
        </w:rPr>
      </w:pPr>
      <w:r>
        <w:rPr>
          <w:rFonts w:ascii="宋体" w:hAnsi="宋体" w:cs="宋体" w:hint="eastAsia"/>
          <w:sz w:val="24"/>
          <w:szCs w:val="24"/>
        </w:rPr>
        <w:t xml:space="preserve"> 年 月 日                              年 月 日</w:t>
      </w:r>
    </w:p>
    <w:p w14:paraId="6C18885C" w14:textId="77777777" w:rsidR="00767126" w:rsidRDefault="00000000">
      <w:pPr>
        <w:rPr>
          <w:rFonts w:ascii="Times New Roman" w:eastAsia="黑体" w:hAnsi="Times New Roman"/>
          <w:bCs/>
          <w:kern w:val="44"/>
          <w:sz w:val="36"/>
          <w:szCs w:val="44"/>
        </w:rPr>
      </w:pPr>
      <w:bookmarkStart w:id="11" w:name="_Toc170288966"/>
      <w:r>
        <w:rPr>
          <w:rFonts w:ascii="Times New Roman" w:eastAsia="黑体" w:hAnsi="Times New Roman" w:hint="eastAsia"/>
          <w:bCs/>
          <w:kern w:val="44"/>
          <w:sz w:val="36"/>
          <w:szCs w:val="44"/>
        </w:rPr>
        <w:br w:type="page"/>
      </w:r>
    </w:p>
    <w:p w14:paraId="0434256A" w14:textId="77777777" w:rsidR="00767126" w:rsidRDefault="00767126">
      <w:pPr>
        <w:keepNext/>
        <w:keepLines/>
        <w:spacing w:beforeLines="100" w:before="312" w:afterLines="100" w:after="312" w:line="360" w:lineRule="auto"/>
        <w:jc w:val="center"/>
        <w:outlineLvl w:val="0"/>
        <w:rPr>
          <w:rFonts w:ascii="Times New Roman" w:eastAsia="黑体" w:hAnsi="Times New Roman"/>
          <w:bCs/>
          <w:kern w:val="44"/>
          <w:sz w:val="36"/>
          <w:szCs w:val="44"/>
        </w:rPr>
      </w:pPr>
    </w:p>
    <w:p w14:paraId="5F8C0DE0" w14:textId="77777777" w:rsidR="00767126" w:rsidRDefault="00767126">
      <w:pPr>
        <w:keepNext/>
        <w:keepLines/>
        <w:spacing w:beforeLines="100" w:before="312" w:afterLines="100" w:after="312" w:line="360" w:lineRule="auto"/>
        <w:jc w:val="center"/>
        <w:outlineLvl w:val="0"/>
        <w:rPr>
          <w:rFonts w:ascii="Times New Roman" w:eastAsia="黑体" w:hAnsi="Times New Roman"/>
          <w:bCs/>
          <w:kern w:val="44"/>
          <w:sz w:val="36"/>
          <w:szCs w:val="44"/>
        </w:rPr>
      </w:pPr>
    </w:p>
    <w:p w14:paraId="1AFD3753" w14:textId="77777777" w:rsidR="00767126" w:rsidRDefault="00767126">
      <w:pPr>
        <w:keepNext/>
        <w:keepLines/>
        <w:spacing w:beforeLines="100" w:before="312" w:afterLines="100" w:after="312" w:line="360" w:lineRule="auto"/>
        <w:jc w:val="center"/>
        <w:outlineLvl w:val="0"/>
        <w:rPr>
          <w:rFonts w:ascii="Times New Roman" w:eastAsia="黑体" w:hAnsi="Times New Roman"/>
          <w:bCs/>
          <w:kern w:val="44"/>
          <w:sz w:val="36"/>
          <w:szCs w:val="44"/>
        </w:rPr>
      </w:pPr>
    </w:p>
    <w:p w14:paraId="7F4022AC" w14:textId="77777777" w:rsidR="00767126" w:rsidRDefault="00767126">
      <w:pPr>
        <w:keepNext/>
        <w:keepLines/>
        <w:spacing w:beforeLines="100" w:before="312" w:afterLines="100" w:after="312" w:line="360" w:lineRule="auto"/>
        <w:jc w:val="center"/>
        <w:outlineLvl w:val="0"/>
        <w:rPr>
          <w:rFonts w:ascii="Times New Roman" w:eastAsia="黑体" w:hAnsi="Times New Roman"/>
          <w:bCs/>
          <w:kern w:val="44"/>
          <w:sz w:val="36"/>
          <w:szCs w:val="44"/>
        </w:rPr>
      </w:pPr>
    </w:p>
    <w:p w14:paraId="5A7F112D" w14:textId="77777777" w:rsidR="00767126" w:rsidRDefault="00767126">
      <w:pPr>
        <w:keepNext/>
        <w:keepLines/>
        <w:spacing w:beforeLines="100" w:before="312" w:afterLines="100" w:after="312" w:line="360" w:lineRule="auto"/>
        <w:jc w:val="center"/>
        <w:outlineLvl w:val="0"/>
        <w:rPr>
          <w:rFonts w:ascii="Times New Roman" w:eastAsia="黑体" w:hAnsi="Times New Roman"/>
          <w:bCs/>
          <w:kern w:val="44"/>
          <w:sz w:val="36"/>
          <w:szCs w:val="44"/>
        </w:rPr>
      </w:pPr>
    </w:p>
    <w:p w14:paraId="57C2CC61" w14:textId="77777777" w:rsidR="00767126" w:rsidRDefault="00767126">
      <w:pPr>
        <w:keepNext/>
        <w:keepLines/>
        <w:spacing w:beforeLines="100" w:before="312" w:afterLines="100" w:after="312" w:line="360" w:lineRule="auto"/>
        <w:jc w:val="center"/>
        <w:outlineLvl w:val="0"/>
        <w:rPr>
          <w:rFonts w:ascii="Times New Roman" w:eastAsia="黑体" w:hAnsi="Times New Roman"/>
          <w:bCs/>
          <w:kern w:val="44"/>
          <w:sz w:val="36"/>
          <w:szCs w:val="44"/>
        </w:rPr>
      </w:pPr>
    </w:p>
    <w:p w14:paraId="672787B1" w14:textId="77777777" w:rsidR="00767126" w:rsidRDefault="00000000">
      <w:pPr>
        <w:keepNext/>
        <w:keepLines/>
        <w:spacing w:beforeLines="100" w:before="312" w:afterLines="100" w:after="312" w:line="360" w:lineRule="auto"/>
        <w:jc w:val="center"/>
        <w:outlineLvl w:val="0"/>
        <w:rPr>
          <w:rFonts w:ascii="Times New Roman" w:eastAsia="黑体" w:hAnsi="Times New Roman"/>
          <w:bCs/>
          <w:kern w:val="44"/>
          <w:sz w:val="36"/>
          <w:szCs w:val="44"/>
        </w:rPr>
        <w:sectPr w:rsidR="00767126">
          <w:footerReference w:type="default" r:id="rId13"/>
          <w:pgSz w:w="11906" w:h="16838"/>
          <w:pgMar w:top="1440" w:right="1800" w:bottom="1440" w:left="1800" w:header="851" w:footer="992" w:gutter="0"/>
          <w:cols w:space="425"/>
          <w:docGrid w:type="lines" w:linePitch="312"/>
        </w:sectPr>
      </w:pPr>
      <w:r>
        <w:rPr>
          <w:rFonts w:ascii="Times New Roman" w:eastAsia="黑体" w:hAnsi="Times New Roman" w:hint="eastAsia"/>
          <w:bCs/>
          <w:kern w:val="44"/>
          <w:sz w:val="36"/>
          <w:szCs w:val="44"/>
        </w:rPr>
        <w:t>第五章</w:t>
      </w:r>
      <w:r>
        <w:rPr>
          <w:rFonts w:ascii="Times New Roman" w:eastAsia="黑体" w:hAnsi="Times New Roman" w:hint="eastAsia"/>
          <w:bCs/>
          <w:kern w:val="44"/>
          <w:sz w:val="36"/>
          <w:szCs w:val="44"/>
        </w:rPr>
        <w:t xml:space="preserve">  </w:t>
      </w:r>
      <w:r>
        <w:rPr>
          <w:rFonts w:ascii="Times New Roman" w:eastAsia="黑体" w:hAnsi="Times New Roman" w:hint="eastAsia"/>
          <w:bCs/>
          <w:kern w:val="44"/>
          <w:sz w:val="36"/>
          <w:szCs w:val="44"/>
        </w:rPr>
        <w:t>采购需求</w:t>
      </w:r>
      <w:bookmarkEnd w:id="11"/>
    </w:p>
    <w:p w14:paraId="728D8510"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一、项目背景</w:t>
      </w:r>
    </w:p>
    <w:p w14:paraId="3A36A901"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为响应国家传染病智能监测预警体系建设要求，落实药品追溯码信息采集政策，强化医疗数据互通与风险防控，本项目拟通过接口改造实现传染病监测数据前置预警、药品追溯码全流程管理。改造需基于现有信息系统底层架构，确保与国家/省级监测平台、药品追溯系统的无缝对接。预算4.85万元。</w:t>
      </w:r>
    </w:p>
    <w:p w14:paraId="5DFE5E4F"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二、采购内容及要求</w:t>
      </w:r>
    </w:p>
    <w:p w14:paraId="0274D977"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（一）传染病智能监测预警前置接口改造</w:t>
      </w:r>
    </w:p>
    <w:p w14:paraId="57C758C3"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1、数据集成标准：遵循国家疾控局《传染病智能监测预警前置软件数据集成和API接口规范》，完成医院HIS、LIS、电子病历等系统与国家/省级传染病监测平台的实时数据交互。</w:t>
      </w:r>
    </w:p>
    <w:p w14:paraId="15A502F7"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2、实现医院信息系统中电子病历（EMR）数据与国家前置软件的数据同步与交互应用。同时供省统筹区域传染病监测预警与应急指挥信息平台调用国家前置软件接口实现应用集成的参考使用。</w:t>
      </w:r>
    </w:p>
    <w:p w14:paraId="766F8B34"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（二）药品追溯码全流程管理系统接口改造</w:t>
      </w:r>
    </w:p>
    <w:p w14:paraId="303C430D"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1、主要功能</w:t>
      </w:r>
    </w:p>
    <w:p w14:paraId="12E518A0"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主要用于药品的生产和流通环节的全程监管，确保药品的质量和安全，防止假药、回流药和串换销售，‌确保药品来源可查、去向可追。</w:t>
      </w:r>
    </w:p>
    <w:p w14:paraId="79EE6FDD"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lang w:eastAsia="zh-Hans"/>
        </w:rPr>
        <w:t>包含：</w:t>
      </w:r>
      <w:r>
        <w:rPr>
          <w:rFonts w:ascii="仿宋" w:eastAsia="仿宋" w:hAnsi="仿宋" w:cs="仿宋" w:hint="eastAsia"/>
          <w:sz w:val="24"/>
          <w:szCs w:val="24"/>
        </w:rPr>
        <w:t>门诊发退药、住院发退药、入库、退货业务流程改造以及国家两定上报接口的优化改造。</w:t>
      </w:r>
    </w:p>
    <w:p w14:paraId="4B4664E6"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2、接口功能改造</w:t>
      </w:r>
    </w:p>
    <w:p w14:paraId="6699AFE2" w14:textId="77777777" w:rsidR="00767126" w:rsidRDefault="00000000">
      <w:pPr>
        <w:spacing w:line="360" w:lineRule="auto"/>
        <w:rPr>
          <w:rFonts w:ascii="Times New Roman" w:eastAsia="黑体" w:hAnsi="Times New Roman"/>
          <w:bCs/>
          <w:kern w:val="44"/>
          <w:sz w:val="36"/>
          <w:szCs w:val="44"/>
        </w:rPr>
      </w:pPr>
      <w:r>
        <w:rPr>
          <w:rFonts w:ascii="仿宋" w:eastAsia="仿宋" w:hAnsi="仿宋" w:cs="仿宋" w:hint="eastAsia"/>
          <w:sz w:val="24"/>
          <w:szCs w:val="24"/>
        </w:rPr>
        <w:t>主要涉及接口范围</w:t>
      </w:r>
      <w:bookmarkStart w:id="12" w:name="_Toc28274"/>
      <w:bookmarkStart w:id="13" w:name="_Toc15624"/>
      <w:r>
        <w:rPr>
          <w:rFonts w:ascii="仿宋" w:eastAsia="仿宋" w:hAnsi="仿宋" w:cs="仿宋" w:hint="eastAsia"/>
          <w:sz w:val="24"/>
          <w:szCs w:val="24"/>
        </w:rPr>
        <w:t>：【3501】商品盘存</w:t>
      </w:r>
      <w:bookmarkEnd w:id="12"/>
      <w:bookmarkEnd w:id="13"/>
      <w:r>
        <w:rPr>
          <w:rFonts w:ascii="仿宋" w:eastAsia="仿宋" w:hAnsi="仿宋" w:cs="仿宋" w:hint="eastAsia"/>
          <w:sz w:val="24"/>
          <w:szCs w:val="24"/>
        </w:rPr>
        <w:t>接口改造、HIS界面功能改造、新增相关统计报表。</w:t>
      </w:r>
      <w:bookmarkStart w:id="14" w:name="_Toc170288967"/>
    </w:p>
    <w:p w14:paraId="30FD5342" w14:textId="77777777" w:rsidR="00767126" w:rsidRDefault="00767126">
      <w:pPr>
        <w:keepNext/>
        <w:keepLines/>
        <w:spacing w:beforeLines="100" w:before="312" w:afterLines="100" w:after="312" w:line="360" w:lineRule="auto"/>
        <w:jc w:val="center"/>
        <w:outlineLvl w:val="0"/>
        <w:rPr>
          <w:rFonts w:ascii="Times New Roman" w:eastAsia="黑体" w:hAnsi="Times New Roman"/>
          <w:bCs/>
          <w:kern w:val="44"/>
          <w:sz w:val="36"/>
          <w:szCs w:val="44"/>
        </w:rPr>
      </w:pPr>
    </w:p>
    <w:p w14:paraId="016FE2DF" w14:textId="77777777" w:rsidR="00767126" w:rsidRDefault="00767126">
      <w:pPr>
        <w:keepNext/>
        <w:keepLines/>
        <w:spacing w:beforeLines="100" w:before="312" w:afterLines="100" w:after="312" w:line="360" w:lineRule="auto"/>
        <w:jc w:val="center"/>
        <w:outlineLvl w:val="0"/>
        <w:rPr>
          <w:rFonts w:ascii="Times New Roman" w:eastAsia="黑体" w:hAnsi="Times New Roman"/>
          <w:bCs/>
          <w:kern w:val="44"/>
          <w:sz w:val="36"/>
          <w:szCs w:val="44"/>
        </w:rPr>
      </w:pPr>
    </w:p>
    <w:p w14:paraId="3C5F3AF6" w14:textId="77777777" w:rsidR="00767126" w:rsidRDefault="00767126">
      <w:pPr>
        <w:keepNext/>
        <w:keepLines/>
        <w:spacing w:beforeLines="100" w:before="312" w:afterLines="100" w:after="312" w:line="360" w:lineRule="auto"/>
        <w:jc w:val="center"/>
        <w:outlineLvl w:val="0"/>
        <w:rPr>
          <w:rFonts w:ascii="Times New Roman" w:eastAsia="黑体" w:hAnsi="Times New Roman"/>
          <w:bCs/>
          <w:kern w:val="44"/>
          <w:sz w:val="36"/>
          <w:szCs w:val="44"/>
        </w:rPr>
      </w:pPr>
    </w:p>
    <w:p w14:paraId="2C65C0D1" w14:textId="77777777" w:rsidR="00767126" w:rsidRDefault="00000000">
      <w:pPr>
        <w:widowControl/>
        <w:jc w:val="left"/>
        <w:rPr>
          <w:rFonts w:ascii="Times New Roman" w:eastAsia="黑体" w:hAnsi="Times New Roman"/>
          <w:bCs/>
          <w:kern w:val="44"/>
          <w:sz w:val="36"/>
          <w:szCs w:val="44"/>
        </w:rPr>
      </w:pPr>
      <w:r>
        <w:rPr>
          <w:rFonts w:ascii="Times New Roman" w:eastAsia="黑体" w:hAnsi="Times New Roman"/>
          <w:bCs/>
          <w:kern w:val="44"/>
          <w:sz w:val="36"/>
          <w:szCs w:val="44"/>
        </w:rPr>
        <w:br w:type="page"/>
      </w:r>
    </w:p>
    <w:p w14:paraId="56A2E1E0" w14:textId="77777777" w:rsidR="00767126" w:rsidRDefault="00767126">
      <w:pPr>
        <w:keepNext/>
        <w:keepLines/>
        <w:spacing w:beforeLines="100" w:before="312" w:afterLines="100" w:after="312" w:line="360" w:lineRule="auto"/>
        <w:jc w:val="center"/>
        <w:outlineLvl w:val="0"/>
        <w:rPr>
          <w:rFonts w:ascii="Times New Roman" w:eastAsia="黑体" w:hAnsi="Times New Roman"/>
          <w:bCs/>
          <w:kern w:val="44"/>
          <w:sz w:val="36"/>
          <w:szCs w:val="44"/>
        </w:rPr>
      </w:pPr>
    </w:p>
    <w:p w14:paraId="41C020F2" w14:textId="77777777" w:rsidR="00767126" w:rsidRDefault="00000000">
      <w:pPr>
        <w:keepNext/>
        <w:keepLines/>
        <w:spacing w:beforeLines="100" w:before="312" w:afterLines="100" w:after="312" w:line="360" w:lineRule="auto"/>
        <w:jc w:val="center"/>
        <w:outlineLvl w:val="0"/>
        <w:rPr>
          <w:rFonts w:ascii="Times New Roman" w:eastAsia="黑体" w:hAnsi="Times New Roman"/>
          <w:bCs/>
          <w:kern w:val="44"/>
          <w:sz w:val="36"/>
          <w:szCs w:val="44"/>
        </w:rPr>
      </w:pPr>
      <w:r>
        <w:rPr>
          <w:rFonts w:ascii="Times New Roman" w:eastAsia="黑体" w:hAnsi="Times New Roman" w:hint="eastAsia"/>
          <w:bCs/>
          <w:kern w:val="44"/>
          <w:sz w:val="36"/>
          <w:szCs w:val="44"/>
        </w:rPr>
        <w:t>第六章</w:t>
      </w:r>
      <w:r>
        <w:rPr>
          <w:rFonts w:ascii="Times New Roman" w:eastAsia="黑体" w:hAnsi="Times New Roman" w:hint="eastAsia"/>
          <w:bCs/>
          <w:kern w:val="44"/>
          <w:sz w:val="36"/>
          <w:szCs w:val="44"/>
        </w:rPr>
        <w:t xml:space="preserve">  </w:t>
      </w:r>
      <w:r>
        <w:rPr>
          <w:rFonts w:ascii="Times New Roman" w:eastAsia="黑体" w:hAnsi="Times New Roman" w:hint="eastAsia"/>
          <w:bCs/>
          <w:kern w:val="44"/>
          <w:sz w:val="36"/>
          <w:szCs w:val="44"/>
        </w:rPr>
        <w:t>响应文件格式</w:t>
      </w:r>
      <w:bookmarkEnd w:id="14"/>
    </w:p>
    <w:p w14:paraId="02BCC433" w14:textId="77777777" w:rsidR="00767126" w:rsidRDefault="00767126">
      <w:pPr>
        <w:spacing w:line="360" w:lineRule="auto"/>
        <w:ind w:firstLineChars="200" w:firstLine="480"/>
        <w:rPr>
          <w:rFonts w:ascii="Times New Roman" w:eastAsia="宋体" w:hAnsi="Times New Roman"/>
          <w:sz w:val="24"/>
        </w:rPr>
        <w:sectPr w:rsidR="00767126">
          <w:pgSz w:w="11906" w:h="16838"/>
          <w:pgMar w:top="1440" w:right="1803" w:bottom="1440" w:left="1803" w:header="851" w:footer="992" w:gutter="0"/>
          <w:cols w:space="425"/>
          <w:docGrid w:type="lines" w:linePitch="312"/>
        </w:sectPr>
      </w:pPr>
    </w:p>
    <w:p w14:paraId="1EBF9BAA" w14:textId="77777777" w:rsidR="00767126" w:rsidRDefault="00767126">
      <w:pPr>
        <w:spacing w:line="360" w:lineRule="auto"/>
        <w:ind w:firstLineChars="200" w:firstLine="480"/>
        <w:rPr>
          <w:rFonts w:ascii="Times New Roman" w:eastAsia="宋体" w:hAnsi="Times New Roman"/>
          <w:sz w:val="24"/>
        </w:rPr>
      </w:pPr>
    </w:p>
    <w:p w14:paraId="37C39902" w14:textId="77777777" w:rsidR="00767126" w:rsidRDefault="00767126">
      <w:pPr>
        <w:spacing w:line="360" w:lineRule="auto"/>
        <w:ind w:firstLineChars="200" w:firstLine="480"/>
        <w:rPr>
          <w:rFonts w:ascii="Times New Roman" w:eastAsia="宋体" w:hAnsi="Times New Roman"/>
          <w:sz w:val="24"/>
        </w:rPr>
      </w:pPr>
    </w:p>
    <w:p w14:paraId="65D1C0CF" w14:textId="77777777" w:rsidR="00767126" w:rsidRDefault="00767126">
      <w:pPr>
        <w:spacing w:line="360" w:lineRule="auto"/>
        <w:ind w:firstLineChars="200" w:firstLine="480"/>
        <w:rPr>
          <w:rFonts w:ascii="Times New Roman" w:eastAsia="宋体" w:hAnsi="Times New Roman"/>
          <w:sz w:val="24"/>
        </w:rPr>
      </w:pPr>
    </w:p>
    <w:p w14:paraId="3ADEB24C" w14:textId="77777777" w:rsidR="00767126" w:rsidRDefault="00767126">
      <w:pPr>
        <w:spacing w:line="360" w:lineRule="auto"/>
        <w:ind w:firstLineChars="200" w:firstLine="480"/>
        <w:rPr>
          <w:rFonts w:ascii="Times New Roman" w:eastAsia="宋体" w:hAnsi="Times New Roman"/>
          <w:sz w:val="24"/>
        </w:rPr>
      </w:pPr>
    </w:p>
    <w:p w14:paraId="0C6AD312" w14:textId="77777777" w:rsidR="00767126" w:rsidRDefault="00767126">
      <w:pPr>
        <w:spacing w:line="360" w:lineRule="auto"/>
        <w:ind w:firstLineChars="200" w:firstLine="480"/>
        <w:rPr>
          <w:rFonts w:ascii="Times New Roman" w:eastAsia="宋体" w:hAnsi="Times New Roman"/>
          <w:sz w:val="24"/>
        </w:rPr>
      </w:pPr>
    </w:p>
    <w:p w14:paraId="79301B9F"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 xml:space="preserve">   </w:t>
      </w:r>
    </w:p>
    <w:p w14:paraId="45A0AAE8" w14:textId="77777777" w:rsidR="00767126" w:rsidRDefault="00000000">
      <w:pPr>
        <w:spacing w:line="360" w:lineRule="auto"/>
        <w:ind w:firstLineChars="200" w:firstLine="480"/>
        <w:rPr>
          <w:rFonts w:ascii="Times New Roman" w:eastAsia="宋体" w:hAnsi="Times New Roman"/>
          <w:sz w:val="28"/>
          <w:szCs w:val="28"/>
          <w:u w:val="single"/>
        </w:rPr>
      </w:pPr>
      <w:r>
        <w:rPr>
          <w:rFonts w:ascii="Times New Roman" w:eastAsia="宋体" w:hAnsi="Times New Roman" w:hint="eastAsia"/>
          <w:sz w:val="24"/>
        </w:rPr>
        <w:t xml:space="preserve"> </w:t>
      </w:r>
      <w:r>
        <w:rPr>
          <w:rFonts w:ascii="Times New Roman" w:eastAsia="宋体" w:hAnsi="Times New Roman" w:hint="eastAsia"/>
          <w:sz w:val="24"/>
          <w:u w:val="single"/>
        </w:rPr>
        <w:t xml:space="preserve">                                 </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u w:val="single"/>
        </w:rPr>
        <w:t>（项目名称）</w:t>
      </w:r>
      <w:r>
        <w:rPr>
          <w:rFonts w:ascii="Times New Roman" w:eastAsia="宋体" w:hAnsi="Times New Roman" w:hint="eastAsia"/>
          <w:sz w:val="28"/>
          <w:szCs w:val="28"/>
          <w:u w:val="single"/>
        </w:rPr>
        <w:t xml:space="preserve">  </w:t>
      </w:r>
    </w:p>
    <w:p w14:paraId="3FC961C5" w14:textId="77777777" w:rsidR="00767126" w:rsidRDefault="00767126">
      <w:pPr>
        <w:spacing w:line="360" w:lineRule="auto"/>
        <w:ind w:firstLineChars="200" w:firstLine="480"/>
        <w:rPr>
          <w:rFonts w:ascii="Times New Roman" w:eastAsia="宋体" w:hAnsi="Times New Roman"/>
          <w:sz w:val="24"/>
        </w:rPr>
      </w:pPr>
    </w:p>
    <w:p w14:paraId="2BB89417" w14:textId="77777777" w:rsidR="00767126" w:rsidRDefault="00000000">
      <w:pPr>
        <w:spacing w:line="360" w:lineRule="auto"/>
        <w:ind w:firstLineChars="200" w:firstLine="883"/>
        <w:jc w:val="center"/>
        <w:rPr>
          <w:rFonts w:ascii="Times New Roman" w:eastAsia="宋体" w:hAnsi="Times New Roman"/>
          <w:b/>
          <w:sz w:val="44"/>
          <w:szCs w:val="44"/>
        </w:rPr>
      </w:pPr>
      <w:r>
        <w:rPr>
          <w:rFonts w:ascii="Times New Roman" w:eastAsia="宋体" w:hAnsi="Times New Roman" w:hint="eastAsia"/>
          <w:b/>
          <w:sz w:val="44"/>
          <w:szCs w:val="44"/>
        </w:rPr>
        <w:t>响</w:t>
      </w:r>
      <w:r>
        <w:rPr>
          <w:rFonts w:ascii="Times New Roman" w:eastAsia="宋体" w:hAnsi="Times New Roman" w:hint="eastAsia"/>
          <w:b/>
          <w:sz w:val="44"/>
          <w:szCs w:val="44"/>
        </w:rPr>
        <w:t xml:space="preserve"> </w:t>
      </w:r>
      <w:r>
        <w:rPr>
          <w:rFonts w:ascii="Times New Roman" w:eastAsia="宋体" w:hAnsi="Times New Roman" w:hint="eastAsia"/>
          <w:b/>
          <w:sz w:val="44"/>
          <w:szCs w:val="44"/>
        </w:rPr>
        <w:t>应</w:t>
      </w:r>
      <w:r>
        <w:rPr>
          <w:rFonts w:ascii="Times New Roman" w:eastAsia="宋体" w:hAnsi="Times New Roman" w:hint="eastAsia"/>
          <w:b/>
          <w:sz w:val="44"/>
          <w:szCs w:val="44"/>
        </w:rPr>
        <w:t xml:space="preserve"> </w:t>
      </w:r>
      <w:r>
        <w:rPr>
          <w:rFonts w:ascii="Times New Roman" w:eastAsia="宋体" w:hAnsi="Times New Roman" w:hint="eastAsia"/>
          <w:b/>
          <w:sz w:val="44"/>
          <w:szCs w:val="44"/>
        </w:rPr>
        <w:t>文</w:t>
      </w:r>
      <w:r>
        <w:rPr>
          <w:rFonts w:ascii="Times New Roman" w:eastAsia="宋体" w:hAnsi="Times New Roman" w:hint="eastAsia"/>
          <w:b/>
          <w:sz w:val="44"/>
          <w:szCs w:val="44"/>
        </w:rPr>
        <w:t xml:space="preserve"> </w:t>
      </w:r>
      <w:r>
        <w:rPr>
          <w:rFonts w:ascii="Times New Roman" w:eastAsia="宋体" w:hAnsi="Times New Roman" w:hint="eastAsia"/>
          <w:b/>
          <w:sz w:val="44"/>
          <w:szCs w:val="44"/>
        </w:rPr>
        <w:t>件</w:t>
      </w:r>
    </w:p>
    <w:p w14:paraId="631601CE" w14:textId="77777777" w:rsidR="00767126" w:rsidRDefault="00767126">
      <w:pPr>
        <w:spacing w:line="360" w:lineRule="auto"/>
        <w:ind w:firstLineChars="200" w:firstLine="480"/>
        <w:rPr>
          <w:rFonts w:ascii="Times New Roman" w:eastAsia="宋体" w:hAnsi="Times New Roman"/>
          <w:sz w:val="24"/>
        </w:rPr>
      </w:pPr>
    </w:p>
    <w:p w14:paraId="5E5038AA" w14:textId="77777777" w:rsidR="00767126" w:rsidRDefault="00767126">
      <w:pPr>
        <w:spacing w:line="360" w:lineRule="auto"/>
        <w:ind w:firstLineChars="200" w:firstLine="480"/>
        <w:rPr>
          <w:rFonts w:ascii="Times New Roman" w:eastAsia="宋体" w:hAnsi="Times New Roman"/>
          <w:sz w:val="24"/>
        </w:rPr>
      </w:pPr>
    </w:p>
    <w:p w14:paraId="469AC320" w14:textId="77777777" w:rsidR="00767126" w:rsidRDefault="00767126">
      <w:pPr>
        <w:spacing w:line="360" w:lineRule="auto"/>
        <w:ind w:firstLineChars="200" w:firstLine="480"/>
        <w:rPr>
          <w:rFonts w:ascii="Times New Roman" w:eastAsia="宋体" w:hAnsi="Times New Roman"/>
          <w:sz w:val="24"/>
        </w:rPr>
      </w:pPr>
    </w:p>
    <w:p w14:paraId="3A3C75A5" w14:textId="77777777" w:rsidR="00767126" w:rsidRDefault="00767126">
      <w:pPr>
        <w:spacing w:line="360" w:lineRule="auto"/>
        <w:ind w:firstLineChars="200" w:firstLine="480"/>
        <w:rPr>
          <w:rFonts w:ascii="Times New Roman" w:eastAsia="宋体" w:hAnsi="Times New Roman"/>
          <w:sz w:val="24"/>
        </w:rPr>
      </w:pPr>
    </w:p>
    <w:p w14:paraId="3C7A1EAC" w14:textId="77777777" w:rsidR="00767126" w:rsidRDefault="00767126">
      <w:pPr>
        <w:spacing w:line="360" w:lineRule="auto"/>
        <w:ind w:firstLineChars="200" w:firstLine="480"/>
        <w:rPr>
          <w:rFonts w:ascii="Times New Roman" w:eastAsia="宋体" w:hAnsi="Times New Roman"/>
          <w:sz w:val="24"/>
        </w:rPr>
      </w:pPr>
    </w:p>
    <w:p w14:paraId="33F77D42" w14:textId="77777777" w:rsidR="00767126" w:rsidRDefault="00767126">
      <w:pPr>
        <w:spacing w:line="360" w:lineRule="auto"/>
        <w:ind w:firstLineChars="200" w:firstLine="480"/>
        <w:rPr>
          <w:rFonts w:ascii="Times New Roman" w:eastAsia="宋体" w:hAnsi="Times New Roman"/>
          <w:sz w:val="24"/>
        </w:rPr>
      </w:pPr>
    </w:p>
    <w:p w14:paraId="388D1F79" w14:textId="77777777" w:rsidR="00767126" w:rsidRDefault="00767126">
      <w:pPr>
        <w:spacing w:line="360" w:lineRule="auto"/>
        <w:ind w:firstLineChars="200" w:firstLine="480"/>
        <w:rPr>
          <w:rFonts w:ascii="Times New Roman" w:eastAsia="宋体" w:hAnsi="Times New Roman"/>
          <w:sz w:val="24"/>
        </w:rPr>
      </w:pPr>
    </w:p>
    <w:p w14:paraId="18FD3E46" w14:textId="77777777" w:rsidR="00767126" w:rsidRDefault="00767126">
      <w:pPr>
        <w:spacing w:line="360" w:lineRule="auto"/>
        <w:ind w:firstLineChars="200" w:firstLine="480"/>
        <w:rPr>
          <w:rFonts w:ascii="Times New Roman" w:eastAsia="宋体" w:hAnsi="Times New Roman"/>
          <w:sz w:val="24"/>
        </w:rPr>
      </w:pPr>
    </w:p>
    <w:p w14:paraId="464ACAB0" w14:textId="77777777" w:rsidR="00767126" w:rsidRDefault="00767126">
      <w:pPr>
        <w:spacing w:line="360" w:lineRule="auto"/>
        <w:ind w:firstLineChars="200" w:firstLine="480"/>
        <w:rPr>
          <w:rFonts w:ascii="Times New Roman" w:eastAsia="宋体" w:hAnsi="Times New Roman"/>
          <w:sz w:val="24"/>
        </w:rPr>
      </w:pPr>
    </w:p>
    <w:p w14:paraId="3E4E91D0" w14:textId="77777777" w:rsidR="00767126" w:rsidRDefault="00767126">
      <w:pPr>
        <w:spacing w:line="360" w:lineRule="auto"/>
        <w:ind w:firstLineChars="200" w:firstLine="480"/>
        <w:rPr>
          <w:rFonts w:ascii="Times New Roman" w:eastAsia="宋体" w:hAnsi="Times New Roman"/>
          <w:sz w:val="24"/>
        </w:rPr>
      </w:pPr>
    </w:p>
    <w:p w14:paraId="673CA42A" w14:textId="77777777" w:rsidR="00767126" w:rsidRDefault="00767126">
      <w:pPr>
        <w:spacing w:line="360" w:lineRule="auto"/>
        <w:ind w:firstLineChars="200" w:firstLine="480"/>
        <w:rPr>
          <w:rFonts w:ascii="Times New Roman" w:eastAsia="宋体" w:hAnsi="Times New Roman"/>
          <w:sz w:val="24"/>
        </w:rPr>
      </w:pPr>
    </w:p>
    <w:p w14:paraId="1C72C3AA" w14:textId="77777777" w:rsidR="00767126" w:rsidRDefault="00767126">
      <w:pPr>
        <w:spacing w:line="360" w:lineRule="auto"/>
        <w:ind w:firstLineChars="200" w:firstLine="480"/>
        <w:rPr>
          <w:rFonts w:ascii="Times New Roman" w:eastAsia="宋体" w:hAnsi="Times New Roman"/>
          <w:sz w:val="24"/>
        </w:rPr>
      </w:pPr>
    </w:p>
    <w:p w14:paraId="79C91384" w14:textId="77777777" w:rsidR="00767126" w:rsidRDefault="00000000">
      <w:pPr>
        <w:spacing w:line="360" w:lineRule="auto"/>
        <w:ind w:firstLineChars="400" w:firstLine="1120"/>
        <w:rPr>
          <w:rFonts w:ascii="Times New Roman" w:eastAsia="宋体" w:hAnsi="Times New Roman"/>
          <w:sz w:val="28"/>
          <w:szCs w:val="28"/>
          <w:u w:val="single"/>
        </w:rPr>
      </w:pPr>
      <w:r>
        <w:rPr>
          <w:rFonts w:ascii="Times New Roman" w:eastAsia="宋体" w:hAnsi="Times New Roman" w:hint="eastAsia"/>
          <w:sz w:val="28"/>
          <w:szCs w:val="28"/>
        </w:rPr>
        <w:t>供应商：</w:t>
      </w:r>
      <w:r>
        <w:rPr>
          <w:rFonts w:ascii="Times New Roman" w:eastAsia="宋体" w:hAnsi="Times New Roman" w:hint="eastAsia"/>
          <w:sz w:val="28"/>
          <w:szCs w:val="28"/>
          <w:u w:val="single"/>
        </w:rPr>
        <w:t xml:space="preserve">                                          </w:t>
      </w:r>
    </w:p>
    <w:p w14:paraId="31FEA916" w14:textId="77777777" w:rsidR="00767126" w:rsidRDefault="00000000">
      <w:pPr>
        <w:spacing w:line="360" w:lineRule="auto"/>
        <w:ind w:firstLineChars="1100" w:firstLine="3080"/>
        <w:rPr>
          <w:rFonts w:ascii="Times New Roman" w:eastAsia="宋体" w:hAnsi="Times New Roman"/>
          <w:sz w:val="28"/>
          <w:szCs w:val="28"/>
        </w:rPr>
      </w:pP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年</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月</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日</w:t>
      </w:r>
    </w:p>
    <w:p w14:paraId="11A98DD5" w14:textId="77777777" w:rsidR="00767126" w:rsidRDefault="00767126">
      <w:pPr>
        <w:spacing w:line="360" w:lineRule="auto"/>
        <w:ind w:firstLineChars="200" w:firstLine="480"/>
        <w:rPr>
          <w:rFonts w:ascii="Times New Roman" w:eastAsia="宋体" w:hAnsi="Times New Roman"/>
          <w:sz w:val="24"/>
        </w:rPr>
        <w:sectPr w:rsidR="00767126">
          <w:pgSz w:w="11906" w:h="16838"/>
          <w:pgMar w:top="1440" w:right="1800" w:bottom="1440" w:left="1800" w:header="851" w:footer="992" w:gutter="0"/>
          <w:cols w:space="425"/>
          <w:docGrid w:type="lines" w:linePitch="312"/>
        </w:sectPr>
      </w:pPr>
    </w:p>
    <w:p w14:paraId="30B2D9E1" w14:textId="77777777" w:rsidR="00767126" w:rsidRDefault="00000000">
      <w:pPr>
        <w:spacing w:line="360" w:lineRule="auto"/>
        <w:jc w:val="center"/>
        <w:rPr>
          <w:rFonts w:ascii="Times New Roman" w:eastAsia="宋体" w:hAnsi="Times New Roman"/>
          <w:b/>
          <w:sz w:val="32"/>
          <w:szCs w:val="32"/>
        </w:rPr>
      </w:pPr>
      <w:r>
        <w:rPr>
          <w:rFonts w:ascii="Times New Roman" w:eastAsia="宋体" w:hAnsi="Times New Roman" w:hint="eastAsia"/>
          <w:b/>
          <w:sz w:val="32"/>
          <w:szCs w:val="32"/>
        </w:rPr>
        <w:lastRenderedPageBreak/>
        <w:t>目</w:t>
      </w:r>
      <w:r>
        <w:rPr>
          <w:rFonts w:ascii="Times New Roman" w:eastAsia="宋体" w:hAnsi="Times New Roman" w:hint="eastAsia"/>
          <w:b/>
          <w:sz w:val="32"/>
          <w:szCs w:val="32"/>
        </w:rPr>
        <w:t xml:space="preserve">  </w:t>
      </w:r>
      <w:r>
        <w:rPr>
          <w:rFonts w:ascii="Times New Roman" w:eastAsia="宋体" w:hAnsi="Times New Roman" w:hint="eastAsia"/>
          <w:b/>
          <w:sz w:val="32"/>
          <w:szCs w:val="32"/>
        </w:rPr>
        <w:t>录</w:t>
      </w:r>
    </w:p>
    <w:p w14:paraId="585D5ABD" w14:textId="77777777" w:rsidR="00767126" w:rsidRDefault="00000000">
      <w:pPr>
        <w:spacing w:line="560" w:lineRule="exact"/>
        <w:ind w:firstLineChars="200" w:firstLine="480"/>
        <w:rPr>
          <w:rFonts w:ascii="Times New Roman" w:eastAsia="宋体" w:hAnsi="Times New Roman"/>
          <w:sz w:val="24"/>
        </w:rPr>
      </w:pPr>
      <w:r>
        <w:rPr>
          <w:rFonts w:ascii="Times New Roman" w:eastAsia="宋体" w:hAnsi="Times New Roman" w:hint="eastAsia"/>
          <w:sz w:val="24"/>
        </w:rPr>
        <w:t>一、响应函</w:t>
      </w:r>
    </w:p>
    <w:p w14:paraId="106EE1E0" w14:textId="77777777" w:rsidR="00767126" w:rsidRDefault="00000000">
      <w:pPr>
        <w:spacing w:line="560" w:lineRule="exact"/>
        <w:ind w:firstLineChars="200" w:firstLine="480"/>
        <w:rPr>
          <w:rFonts w:ascii="Times New Roman" w:eastAsia="宋体" w:hAnsi="Times New Roman"/>
          <w:sz w:val="24"/>
        </w:rPr>
      </w:pPr>
      <w:r>
        <w:rPr>
          <w:rFonts w:ascii="Times New Roman" w:eastAsia="宋体" w:hAnsi="Times New Roman" w:hint="eastAsia"/>
          <w:sz w:val="24"/>
        </w:rPr>
        <w:t>二、授权委托书</w:t>
      </w:r>
      <w:r>
        <w:rPr>
          <w:rFonts w:ascii="Times New Roman" w:eastAsia="宋体" w:hAnsi="Times New Roman" w:hint="eastAsia"/>
          <w:sz w:val="24"/>
        </w:rPr>
        <w:t>(</w:t>
      </w:r>
      <w:r>
        <w:rPr>
          <w:rFonts w:ascii="Times New Roman" w:eastAsia="宋体" w:hAnsi="Times New Roman" w:hint="eastAsia"/>
          <w:sz w:val="24"/>
        </w:rPr>
        <w:t>适用于有委托代理人的情况）</w:t>
      </w:r>
    </w:p>
    <w:p w14:paraId="08DC005B" w14:textId="77777777" w:rsidR="00767126" w:rsidRDefault="00000000">
      <w:pPr>
        <w:spacing w:line="560" w:lineRule="exact"/>
        <w:ind w:firstLineChars="200" w:firstLine="480"/>
        <w:rPr>
          <w:rFonts w:ascii="Times New Roman" w:eastAsia="宋体" w:hAnsi="Times New Roman"/>
          <w:sz w:val="24"/>
        </w:rPr>
      </w:pPr>
      <w:r>
        <w:rPr>
          <w:rFonts w:ascii="Times New Roman" w:eastAsia="宋体" w:hAnsi="Times New Roman" w:hint="eastAsia"/>
          <w:sz w:val="24"/>
        </w:rPr>
        <w:t>三、投标人资格声明书</w:t>
      </w:r>
    </w:p>
    <w:p w14:paraId="7B065C73" w14:textId="77777777" w:rsidR="00767126" w:rsidRDefault="00000000">
      <w:pPr>
        <w:spacing w:line="560" w:lineRule="exact"/>
        <w:ind w:firstLineChars="200" w:firstLine="480"/>
        <w:rPr>
          <w:rFonts w:ascii="Times New Roman" w:eastAsia="宋体" w:hAnsi="Times New Roman"/>
          <w:sz w:val="24"/>
        </w:rPr>
      </w:pPr>
      <w:r>
        <w:rPr>
          <w:rFonts w:ascii="Times New Roman" w:eastAsia="宋体" w:hAnsi="Times New Roman" w:hint="eastAsia"/>
          <w:sz w:val="24"/>
        </w:rPr>
        <w:t>四、资格审查资料</w:t>
      </w:r>
    </w:p>
    <w:p w14:paraId="3E15AD3A" w14:textId="77777777" w:rsidR="00767126" w:rsidRDefault="00000000">
      <w:pPr>
        <w:spacing w:line="560" w:lineRule="exact"/>
        <w:ind w:firstLineChars="200" w:firstLine="480"/>
        <w:rPr>
          <w:rFonts w:ascii="Times New Roman" w:eastAsia="宋体" w:hAnsi="Times New Roman"/>
          <w:sz w:val="24"/>
        </w:rPr>
      </w:pPr>
      <w:r>
        <w:rPr>
          <w:rFonts w:ascii="Times New Roman" w:eastAsia="宋体" w:hAnsi="Times New Roman" w:hint="eastAsia"/>
          <w:sz w:val="24"/>
        </w:rPr>
        <w:t>五、服务方案</w:t>
      </w:r>
    </w:p>
    <w:p w14:paraId="60A350E0" w14:textId="77777777" w:rsidR="00767126" w:rsidRDefault="00000000">
      <w:pPr>
        <w:spacing w:line="560" w:lineRule="exact"/>
        <w:ind w:firstLineChars="200" w:firstLine="480"/>
        <w:rPr>
          <w:rFonts w:ascii="Times New Roman" w:eastAsia="宋体" w:hAnsi="Times New Roman"/>
          <w:sz w:val="24"/>
        </w:rPr>
      </w:pPr>
      <w:r>
        <w:rPr>
          <w:rFonts w:ascii="Times New Roman" w:eastAsia="宋体" w:hAnsi="Times New Roman" w:hint="eastAsia"/>
          <w:sz w:val="24"/>
        </w:rPr>
        <w:t>六、其他资料</w:t>
      </w:r>
    </w:p>
    <w:p w14:paraId="7462942A" w14:textId="77777777" w:rsidR="00767126" w:rsidRDefault="00767126">
      <w:pPr>
        <w:spacing w:line="360" w:lineRule="auto"/>
        <w:ind w:firstLineChars="200" w:firstLine="480"/>
        <w:rPr>
          <w:rFonts w:ascii="Times New Roman" w:eastAsia="宋体" w:hAnsi="Times New Roman"/>
          <w:sz w:val="24"/>
        </w:rPr>
      </w:pPr>
    </w:p>
    <w:p w14:paraId="04DAF397" w14:textId="77777777" w:rsidR="00767126" w:rsidRDefault="00767126">
      <w:pPr>
        <w:spacing w:line="360" w:lineRule="auto"/>
        <w:ind w:firstLineChars="200" w:firstLine="480"/>
        <w:rPr>
          <w:rFonts w:ascii="Times New Roman" w:eastAsia="宋体" w:hAnsi="Times New Roman"/>
          <w:sz w:val="24"/>
        </w:rPr>
        <w:sectPr w:rsidR="00767126">
          <w:pgSz w:w="11906" w:h="16838"/>
          <w:pgMar w:top="1440" w:right="1800" w:bottom="1440" w:left="1800" w:header="851" w:footer="992" w:gutter="0"/>
          <w:cols w:space="425"/>
          <w:docGrid w:type="lines" w:linePitch="312"/>
        </w:sectPr>
      </w:pPr>
    </w:p>
    <w:p w14:paraId="5EBFA3B9" w14:textId="77777777" w:rsidR="00767126" w:rsidRDefault="00000000">
      <w:pPr>
        <w:keepNext/>
        <w:keepLines/>
        <w:spacing w:beforeLines="50" w:before="156" w:afterLines="50" w:after="156" w:line="360" w:lineRule="auto"/>
        <w:jc w:val="center"/>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lastRenderedPageBreak/>
        <w:t>一、响应函</w:t>
      </w:r>
    </w:p>
    <w:p w14:paraId="78F8CF10" w14:textId="77777777" w:rsidR="00767126" w:rsidRDefault="00000000">
      <w:pPr>
        <w:spacing w:line="360" w:lineRule="auto"/>
        <w:rPr>
          <w:rFonts w:ascii="Times New Roman" w:eastAsia="宋体" w:hAnsi="Times New Roman"/>
          <w:sz w:val="24"/>
        </w:rPr>
      </w:pPr>
      <w:r>
        <w:rPr>
          <w:rFonts w:ascii="Times New Roman" w:eastAsia="宋体" w:hAnsi="Times New Roman" w:hint="eastAsia"/>
          <w:sz w:val="24"/>
          <w:u w:val="single"/>
        </w:rPr>
        <w:tab/>
        <w:t xml:space="preserve">         (</w:t>
      </w:r>
      <w:r>
        <w:rPr>
          <w:rFonts w:ascii="Times New Roman" w:eastAsia="宋体" w:hAnsi="Times New Roman" w:hint="eastAsia"/>
          <w:sz w:val="24"/>
          <w:u w:val="single"/>
        </w:rPr>
        <w:t>采购人名称）</w:t>
      </w:r>
      <w:r>
        <w:rPr>
          <w:rFonts w:ascii="Times New Roman" w:eastAsia="宋体" w:hAnsi="Times New Roman" w:hint="eastAsia"/>
          <w:sz w:val="24"/>
        </w:rPr>
        <w:t>：</w:t>
      </w:r>
    </w:p>
    <w:p w14:paraId="7C2C975D"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 xml:space="preserve">1. </w:t>
      </w:r>
      <w:r>
        <w:rPr>
          <w:rFonts w:ascii="Times New Roman" w:eastAsia="宋体" w:hAnsi="Times New Roman" w:hint="eastAsia"/>
          <w:sz w:val="24"/>
        </w:rPr>
        <w:t>我方已仔细研究了</w:t>
      </w:r>
      <w:r>
        <w:rPr>
          <w:rFonts w:ascii="Times New Roman" w:eastAsia="宋体" w:hAnsi="Times New Roman" w:hint="eastAsia"/>
          <w:sz w:val="24"/>
          <w:u w:val="single"/>
        </w:rPr>
        <w:t xml:space="preserve">          </w:t>
      </w:r>
      <w:r>
        <w:rPr>
          <w:rFonts w:ascii="Times New Roman" w:eastAsia="宋体" w:hAnsi="Times New Roman" w:hint="eastAsia"/>
          <w:sz w:val="24"/>
        </w:rPr>
        <w:t xml:space="preserve"> (</w:t>
      </w:r>
      <w:r>
        <w:rPr>
          <w:rFonts w:ascii="Times New Roman" w:eastAsia="宋体" w:hAnsi="Times New Roman" w:hint="eastAsia"/>
          <w:sz w:val="24"/>
        </w:rPr>
        <w:t>项目名称</w:t>
      </w:r>
      <w:r>
        <w:rPr>
          <w:rFonts w:ascii="Times New Roman" w:eastAsia="宋体" w:hAnsi="Times New Roman" w:hint="eastAsia"/>
          <w:sz w:val="24"/>
        </w:rPr>
        <w:t>)</w:t>
      </w:r>
      <w:r>
        <w:rPr>
          <w:rFonts w:ascii="Times New Roman" w:eastAsia="宋体" w:hAnsi="Times New Roman" w:hint="eastAsia"/>
          <w:sz w:val="24"/>
        </w:rPr>
        <w:t>采购文件的全部内容，愿意以人民币</w:t>
      </w:r>
      <w:r>
        <w:rPr>
          <w:rFonts w:ascii="Times New Roman" w:eastAsia="宋体" w:hAnsi="Times New Roman" w:hint="eastAsia"/>
          <w:sz w:val="24"/>
        </w:rPr>
        <w:t>(</w:t>
      </w:r>
      <w:r>
        <w:rPr>
          <w:rFonts w:ascii="Times New Roman" w:eastAsia="宋体" w:hAnsi="Times New Roman" w:hint="eastAsia"/>
          <w:sz w:val="24"/>
        </w:rPr>
        <w:t>大写）</w:t>
      </w:r>
      <w:r>
        <w:rPr>
          <w:rFonts w:ascii="Times New Roman" w:eastAsia="宋体" w:hAnsi="Times New Roman" w:hint="eastAsia"/>
          <w:sz w:val="24"/>
          <w:u w:val="single"/>
        </w:rPr>
        <w:t xml:space="preserve">         </w:t>
      </w:r>
      <w:r>
        <w:rPr>
          <w:rFonts w:ascii="Times New Roman" w:eastAsia="宋体" w:hAnsi="Times New Roman" w:hint="eastAsia"/>
          <w:sz w:val="24"/>
        </w:rPr>
        <w:t xml:space="preserve"> ( ¥</w:t>
      </w:r>
      <w:r>
        <w:rPr>
          <w:rFonts w:ascii="Times New Roman" w:eastAsia="宋体" w:hAnsi="Times New Roman" w:hint="eastAsia"/>
          <w:sz w:val="24"/>
          <w:u w:val="single"/>
        </w:rPr>
        <w:t xml:space="preserve">          </w:t>
      </w:r>
      <w:r>
        <w:rPr>
          <w:rFonts w:ascii="Times New Roman" w:eastAsia="宋体" w:hAnsi="Times New Roman" w:hint="eastAsia"/>
          <w:sz w:val="24"/>
        </w:rPr>
        <w:t>)</w:t>
      </w:r>
      <w:r>
        <w:rPr>
          <w:rFonts w:ascii="Times New Roman" w:eastAsia="宋体" w:hAnsi="Times New Roman" w:hint="eastAsia"/>
          <w:sz w:val="24"/>
        </w:rPr>
        <w:t>的报价提供本项目全部服务，并按合同约定履行义务。</w:t>
      </w:r>
    </w:p>
    <w:p w14:paraId="55B7C30B" w14:textId="77777777" w:rsidR="00767126" w:rsidRDefault="00000000">
      <w:pPr>
        <w:spacing w:line="360" w:lineRule="auto"/>
        <w:ind w:firstLineChars="200" w:firstLine="480"/>
        <w:rPr>
          <w:rFonts w:ascii="Times New Roman" w:eastAsia="宋体" w:hAnsi="Times New Roman"/>
          <w:sz w:val="24"/>
          <w:u w:val="single"/>
        </w:rPr>
      </w:pPr>
      <w:r>
        <w:rPr>
          <w:rFonts w:ascii="Times New Roman" w:eastAsia="宋体" w:hAnsi="Times New Roman" w:hint="eastAsia"/>
          <w:sz w:val="24"/>
        </w:rPr>
        <w:t>2</w:t>
      </w:r>
      <w:r>
        <w:rPr>
          <w:rFonts w:ascii="Times New Roman" w:eastAsia="宋体" w:hAnsi="Times New Roman" w:hint="eastAsia"/>
          <w:sz w:val="24"/>
        </w:rPr>
        <w:t>、如我方成交，我方保证按合同中规定的时间开始服务，服务期限：</w:t>
      </w:r>
      <w:r>
        <w:rPr>
          <w:rFonts w:ascii="Times New Roman" w:eastAsia="宋体" w:hAnsi="Times New Roman" w:hint="eastAsia"/>
          <w:sz w:val="24"/>
          <w:u w:val="single"/>
        </w:rPr>
        <w:t xml:space="preserve"> </w:t>
      </w:r>
      <w:r>
        <w:rPr>
          <w:rFonts w:ascii="Times New Roman" w:eastAsia="宋体" w:hAnsi="Times New Roman" w:hint="eastAsia"/>
          <w:sz w:val="24"/>
        </w:rPr>
        <w:t>。</w:t>
      </w:r>
    </w:p>
    <w:p w14:paraId="05C26B5F"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hint="eastAsia"/>
          <w:sz w:val="24"/>
        </w:rPr>
        <w:t>我方的响应文件包括下列内容：</w:t>
      </w:r>
    </w:p>
    <w:p w14:paraId="0E9DBDFB"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hint="eastAsia"/>
          <w:sz w:val="24"/>
        </w:rPr>
        <w:tab/>
      </w:r>
      <w:r>
        <w:rPr>
          <w:rFonts w:ascii="Times New Roman" w:eastAsia="宋体" w:hAnsi="Times New Roman" w:hint="eastAsia"/>
          <w:sz w:val="24"/>
        </w:rPr>
        <w:t>响应函；</w:t>
      </w:r>
    </w:p>
    <w:p w14:paraId="548E0EF0"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hint="eastAsia"/>
          <w:sz w:val="24"/>
        </w:rPr>
        <w:tab/>
      </w:r>
      <w:r>
        <w:rPr>
          <w:rFonts w:ascii="Times New Roman" w:eastAsia="宋体" w:hAnsi="Times New Roman" w:hint="eastAsia"/>
          <w:sz w:val="24"/>
        </w:rPr>
        <w:t>授权委托书</w:t>
      </w:r>
      <w:r>
        <w:rPr>
          <w:rFonts w:ascii="Times New Roman" w:eastAsia="宋体" w:hAnsi="Times New Roman" w:hint="eastAsia"/>
          <w:sz w:val="24"/>
        </w:rPr>
        <w:t>(</w:t>
      </w:r>
      <w:r>
        <w:rPr>
          <w:rFonts w:ascii="Times New Roman" w:eastAsia="宋体" w:hAnsi="Times New Roman" w:hint="eastAsia"/>
          <w:sz w:val="24"/>
        </w:rPr>
        <w:t>如有）；</w:t>
      </w:r>
    </w:p>
    <w:p w14:paraId="68DFF556"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hint="eastAsia"/>
          <w:sz w:val="24"/>
        </w:rPr>
        <w:tab/>
      </w:r>
      <w:r>
        <w:rPr>
          <w:rFonts w:ascii="Times New Roman" w:eastAsia="宋体" w:hAnsi="Times New Roman" w:hint="eastAsia"/>
          <w:sz w:val="24"/>
        </w:rPr>
        <w:t>报价表；</w:t>
      </w:r>
    </w:p>
    <w:p w14:paraId="72D3D083"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(4)</w:t>
      </w:r>
      <w:r>
        <w:rPr>
          <w:rFonts w:ascii="Times New Roman" w:eastAsia="宋体" w:hAnsi="Times New Roman" w:hint="eastAsia"/>
          <w:sz w:val="24"/>
        </w:rPr>
        <w:tab/>
      </w:r>
      <w:r>
        <w:rPr>
          <w:rFonts w:ascii="Times New Roman" w:eastAsia="宋体" w:hAnsi="Times New Roman" w:hint="eastAsia"/>
          <w:sz w:val="24"/>
        </w:rPr>
        <w:t>资格审查资料；</w:t>
      </w:r>
    </w:p>
    <w:p w14:paraId="42F31D7D"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(5)</w:t>
      </w:r>
      <w:r>
        <w:rPr>
          <w:rFonts w:ascii="Times New Roman" w:eastAsia="宋体" w:hAnsi="Times New Roman" w:hint="eastAsia"/>
          <w:sz w:val="24"/>
        </w:rPr>
        <w:tab/>
      </w:r>
      <w:r>
        <w:rPr>
          <w:rFonts w:ascii="Times New Roman" w:eastAsia="宋体" w:hAnsi="Times New Roman" w:hint="eastAsia"/>
          <w:sz w:val="24"/>
        </w:rPr>
        <w:t>响应方案；</w:t>
      </w:r>
    </w:p>
    <w:p w14:paraId="03BF0D78"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p>
    <w:p w14:paraId="53746BE4"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响应文件的上述组成部分如存在内容不一致的，以响应函为准。</w:t>
      </w:r>
    </w:p>
    <w:p w14:paraId="345BE59E"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4.</w:t>
      </w:r>
      <w:r>
        <w:rPr>
          <w:rFonts w:ascii="Times New Roman" w:eastAsia="宋体" w:hAnsi="Times New Roman" w:hint="eastAsia"/>
          <w:sz w:val="24"/>
        </w:rPr>
        <w:t>我方承诺，我方响应采购文件的全部要求。</w:t>
      </w:r>
    </w:p>
    <w:p w14:paraId="4484A56E"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5.</w:t>
      </w:r>
      <w:r>
        <w:rPr>
          <w:rFonts w:ascii="Times New Roman" w:eastAsia="宋体" w:hAnsi="Times New Roman" w:hint="eastAsia"/>
          <w:sz w:val="24"/>
        </w:rPr>
        <w:t>我方承诺在采购文件规定的响应文件有效期内不撤销响应文件。</w:t>
      </w:r>
    </w:p>
    <w:p w14:paraId="2FCB4E4B"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6.</w:t>
      </w:r>
      <w:r>
        <w:rPr>
          <w:rFonts w:ascii="Times New Roman" w:eastAsia="宋体" w:hAnsi="Times New Roman" w:hint="eastAsia"/>
          <w:sz w:val="24"/>
        </w:rPr>
        <w:t>如我方成交，我方承诺：</w:t>
      </w:r>
    </w:p>
    <w:p w14:paraId="25876B3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hint="eastAsia"/>
          <w:sz w:val="24"/>
        </w:rPr>
        <w:t>在收到成交通知书后，在成交通知书规定的期限内与你方签订合同；</w:t>
      </w:r>
    </w:p>
    <w:p w14:paraId="5728D9E5"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hint="eastAsia"/>
          <w:sz w:val="24"/>
        </w:rPr>
        <w:t>在签订合同时不向你方提出附加条件；</w:t>
      </w:r>
    </w:p>
    <w:p w14:paraId="553C19E1"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hint="eastAsia"/>
          <w:sz w:val="24"/>
        </w:rPr>
        <w:t>按照采购文件要求递交履约保证金；</w:t>
      </w:r>
    </w:p>
    <w:p w14:paraId="7DB9B7F5"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(4)</w:t>
      </w:r>
      <w:r>
        <w:rPr>
          <w:rFonts w:ascii="Times New Roman" w:eastAsia="宋体" w:hAnsi="Times New Roman" w:hint="eastAsia"/>
          <w:sz w:val="24"/>
        </w:rPr>
        <w:t>在合同约定的期限内完成合同规定的全部义务。</w:t>
      </w:r>
    </w:p>
    <w:p w14:paraId="58D32F6F"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7.</w:t>
      </w:r>
      <w:r>
        <w:rPr>
          <w:rFonts w:ascii="Times New Roman" w:eastAsia="宋体" w:hAnsi="Times New Roman" w:hint="eastAsia"/>
          <w:sz w:val="24"/>
        </w:rPr>
        <w:t>我方承诺，不存在下列情形之一：</w:t>
      </w:r>
    </w:p>
    <w:p w14:paraId="38CF91DD"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）处于被责令停产停业、暂扣或者吊销执照、暂扣或者吊销许可证、吊销资质证书状态；</w:t>
      </w:r>
    </w:p>
    <w:p w14:paraId="0E1B8B47"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）进入清算程序，或被宣告破产，或其他丧失履约能力的情形；</w:t>
      </w:r>
    </w:p>
    <w:p w14:paraId="51BADAEA"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）其他：供应商被人民法院列入失信被执行人的；供应商被市场监督管理部门列入严重违法失信企业名单的；供应商被税务部门列入重大税收违法案件当事人名单的。</w:t>
      </w:r>
    </w:p>
    <w:p w14:paraId="086D1EB9"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lastRenderedPageBreak/>
        <w:t>8.</w:t>
      </w:r>
      <w:r>
        <w:rPr>
          <w:rFonts w:ascii="Times New Roman" w:eastAsia="宋体" w:hAnsi="Times New Roman" w:hint="eastAsia"/>
          <w:sz w:val="24"/>
          <w:u w:val="single"/>
        </w:rPr>
        <w:t xml:space="preserve">                     </w:t>
      </w:r>
      <w:r>
        <w:rPr>
          <w:rFonts w:ascii="Times New Roman" w:eastAsia="宋体" w:hAnsi="Times New Roman" w:hint="eastAsia"/>
          <w:sz w:val="24"/>
        </w:rPr>
        <w:t xml:space="preserve"> (</w:t>
      </w:r>
      <w:r>
        <w:rPr>
          <w:rFonts w:ascii="Times New Roman" w:eastAsia="宋体" w:hAnsi="Times New Roman" w:hint="eastAsia"/>
          <w:sz w:val="24"/>
        </w:rPr>
        <w:t>其他补充说明）。</w:t>
      </w:r>
    </w:p>
    <w:p w14:paraId="5D405F45" w14:textId="77777777" w:rsidR="00767126" w:rsidRDefault="00000000">
      <w:pPr>
        <w:spacing w:line="360" w:lineRule="auto"/>
        <w:ind w:firstLineChars="1000" w:firstLine="2400"/>
        <w:rPr>
          <w:rFonts w:ascii="Times New Roman" w:eastAsia="宋体" w:hAnsi="Times New Roman"/>
          <w:sz w:val="24"/>
        </w:rPr>
      </w:pPr>
      <w:r>
        <w:rPr>
          <w:rFonts w:ascii="Times New Roman" w:eastAsia="宋体" w:hAnsi="Times New Roman" w:hint="eastAsia"/>
          <w:sz w:val="24"/>
        </w:rPr>
        <w:t>供</w:t>
      </w:r>
      <w:r>
        <w:rPr>
          <w:rFonts w:ascii="Times New Roman" w:eastAsia="宋体" w:hAnsi="Times New Roman" w:hint="eastAsia"/>
          <w:sz w:val="24"/>
        </w:rPr>
        <w:t xml:space="preserve"> </w:t>
      </w:r>
      <w:r>
        <w:rPr>
          <w:rFonts w:ascii="Times New Roman" w:eastAsia="宋体" w:hAnsi="Times New Roman" w:hint="eastAsia"/>
          <w:sz w:val="24"/>
        </w:rPr>
        <w:t>应</w:t>
      </w:r>
      <w:r>
        <w:rPr>
          <w:rFonts w:ascii="Times New Roman" w:eastAsia="宋体" w:hAnsi="Times New Roman" w:hint="eastAsia"/>
          <w:sz w:val="24"/>
        </w:rPr>
        <w:t xml:space="preserve"> </w:t>
      </w:r>
      <w:r>
        <w:rPr>
          <w:rFonts w:ascii="Times New Roman" w:eastAsia="宋体" w:hAnsi="Times New Roman" w:hint="eastAsia"/>
          <w:sz w:val="24"/>
        </w:rPr>
        <w:t>商：</w:t>
      </w:r>
      <w:r>
        <w:rPr>
          <w:rFonts w:ascii="Times New Roman" w:eastAsia="宋体" w:hAnsi="Times New Roman" w:hint="eastAsia"/>
          <w:sz w:val="24"/>
          <w:u w:val="single"/>
        </w:rPr>
        <w:t xml:space="preserve">                           (</w:t>
      </w:r>
      <w:r>
        <w:rPr>
          <w:rFonts w:ascii="Times New Roman" w:eastAsia="宋体" w:hAnsi="Times New Roman" w:hint="eastAsia"/>
          <w:sz w:val="24"/>
          <w:u w:val="single"/>
        </w:rPr>
        <w:t>盖单位章</w:t>
      </w:r>
      <w:r>
        <w:rPr>
          <w:rFonts w:ascii="Times New Roman" w:eastAsia="宋体" w:hAnsi="Times New Roman" w:hint="eastAsia"/>
          <w:sz w:val="24"/>
          <w:u w:val="single"/>
        </w:rPr>
        <w:t>)</w:t>
      </w:r>
    </w:p>
    <w:p w14:paraId="0993BF86" w14:textId="77777777" w:rsidR="00767126" w:rsidRDefault="00000000">
      <w:pPr>
        <w:spacing w:line="360" w:lineRule="auto"/>
        <w:ind w:firstLineChars="1000" w:firstLine="2400"/>
        <w:rPr>
          <w:rFonts w:ascii="Times New Roman" w:eastAsia="宋体" w:hAnsi="Times New Roman"/>
          <w:sz w:val="24"/>
        </w:rPr>
      </w:pPr>
      <w:r>
        <w:rPr>
          <w:rFonts w:ascii="Times New Roman" w:eastAsia="宋体" w:hAnsi="Times New Roman" w:hint="eastAsia"/>
          <w:sz w:val="24"/>
        </w:rPr>
        <w:t>法定代表人</w:t>
      </w:r>
      <w:r>
        <w:rPr>
          <w:rFonts w:ascii="Times New Roman" w:eastAsia="宋体" w:hAnsi="Times New Roman" w:hint="eastAsia"/>
          <w:sz w:val="24"/>
        </w:rPr>
        <w:t>(</w:t>
      </w:r>
      <w:r>
        <w:rPr>
          <w:rFonts w:ascii="Times New Roman" w:eastAsia="宋体" w:hAnsi="Times New Roman" w:hint="eastAsia"/>
          <w:sz w:val="24"/>
        </w:rPr>
        <w:t>单位负责人）或其授权代理人：</w:t>
      </w:r>
      <w:r>
        <w:rPr>
          <w:rFonts w:ascii="Times New Roman" w:eastAsia="宋体" w:hAnsi="Times New Roman" w:hint="eastAsia"/>
          <w:sz w:val="24"/>
          <w:u w:val="single"/>
        </w:rPr>
        <w:tab/>
      </w:r>
      <w:r>
        <w:rPr>
          <w:rFonts w:ascii="Times New Roman" w:eastAsia="宋体" w:hAnsi="Times New Roman" w:hint="eastAsia"/>
          <w:sz w:val="24"/>
        </w:rPr>
        <w:t>(</w:t>
      </w:r>
      <w:r>
        <w:rPr>
          <w:rFonts w:ascii="Times New Roman" w:eastAsia="宋体" w:hAnsi="Times New Roman" w:hint="eastAsia"/>
          <w:sz w:val="24"/>
        </w:rPr>
        <w:t>签字</w:t>
      </w:r>
      <w:r>
        <w:rPr>
          <w:rFonts w:ascii="Times New Roman" w:eastAsia="宋体" w:hAnsi="Times New Roman" w:hint="eastAsia"/>
          <w:sz w:val="24"/>
        </w:rPr>
        <w:t>/</w:t>
      </w:r>
      <w:r>
        <w:rPr>
          <w:rFonts w:ascii="Times New Roman" w:eastAsia="宋体" w:hAnsi="Times New Roman" w:hint="eastAsia"/>
          <w:sz w:val="24"/>
        </w:rPr>
        <w:t>章</w:t>
      </w:r>
      <w:r>
        <w:rPr>
          <w:rFonts w:ascii="Times New Roman" w:eastAsia="宋体" w:hAnsi="Times New Roman" w:hint="eastAsia"/>
          <w:sz w:val="24"/>
        </w:rPr>
        <w:t>)</w:t>
      </w:r>
    </w:p>
    <w:p w14:paraId="042728E9" w14:textId="77777777" w:rsidR="00767126" w:rsidRDefault="00000000">
      <w:pPr>
        <w:spacing w:line="360" w:lineRule="auto"/>
        <w:ind w:firstLineChars="1000" w:firstLine="2400"/>
        <w:rPr>
          <w:rFonts w:ascii="Times New Roman" w:eastAsia="宋体" w:hAnsi="Times New Roman"/>
          <w:sz w:val="24"/>
          <w:u w:val="single"/>
        </w:rPr>
      </w:pPr>
      <w:r>
        <w:rPr>
          <w:rFonts w:ascii="Times New Roman" w:eastAsia="宋体" w:hAnsi="Times New Roman" w:hint="eastAsia"/>
          <w:sz w:val="24"/>
        </w:rPr>
        <w:t>地</w:t>
      </w:r>
      <w:r>
        <w:rPr>
          <w:rFonts w:ascii="Times New Roman" w:eastAsia="宋体" w:hAnsi="Times New Roman" w:hint="eastAsia"/>
          <w:sz w:val="24"/>
        </w:rPr>
        <w:t xml:space="preserve">    </w:t>
      </w:r>
      <w:r>
        <w:rPr>
          <w:rFonts w:ascii="Times New Roman" w:eastAsia="宋体" w:hAnsi="Times New Roman" w:hint="eastAsia"/>
          <w:sz w:val="24"/>
        </w:rPr>
        <w:t>址：</w:t>
      </w:r>
      <w:r>
        <w:rPr>
          <w:rFonts w:ascii="Times New Roman" w:eastAsia="宋体" w:hAnsi="Times New Roman" w:hint="eastAsia"/>
          <w:sz w:val="24"/>
          <w:u w:val="single"/>
        </w:rPr>
        <w:t xml:space="preserve">                                     </w:t>
      </w:r>
    </w:p>
    <w:p w14:paraId="6D593315" w14:textId="77777777" w:rsidR="00767126" w:rsidRDefault="00000000">
      <w:pPr>
        <w:spacing w:line="360" w:lineRule="auto"/>
        <w:ind w:firstLineChars="1000" w:firstLine="2400"/>
        <w:rPr>
          <w:rFonts w:ascii="Times New Roman" w:eastAsia="宋体" w:hAnsi="Times New Roman"/>
          <w:sz w:val="24"/>
          <w:u w:val="single"/>
        </w:rPr>
      </w:pPr>
      <w:r>
        <w:rPr>
          <w:rFonts w:ascii="Times New Roman" w:eastAsia="宋体" w:hAnsi="Times New Roman" w:hint="eastAsia"/>
          <w:sz w:val="24"/>
        </w:rPr>
        <w:t>电子邮箱：</w:t>
      </w:r>
      <w:r>
        <w:rPr>
          <w:rFonts w:ascii="Times New Roman" w:eastAsia="宋体" w:hAnsi="Times New Roman" w:hint="eastAsia"/>
          <w:sz w:val="24"/>
          <w:u w:val="single"/>
        </w:rPr>
        <w:t xml:space="preserve">                                     </w:t>
      </w:r>
    </w:p>
    <w:p w14:paraId="12098E90" w14:textId="77777777" w:rsidR="00767126" w:rsidRDefault="00000000">
      <w:pPr>
        <w:spacing w:line="360" w:lineRule="auto"/>
        <w:ind w:firstLineChars="1000" w:firstLine="2400"/>
        <w:rPr>
          <w:rFonts w:ascii="Times New Roman" w:eastAsia="宋体" w:hAnsi="Times New Roman"/>
          <w:sz w:val="24"/>
          <w:u w:val="single"/>
        </w:rPr>
      </w:pPr>
      <w:r>
        <w:rPr>
          <w:rFonts w:ascii="Times New Roman" w:eastAsia="宋体" w:hAnsi="Times New Roman" w:hint="eastAsia"/>
          <w:sz w:val="24"/>
        </w:rPr>
        <w:t>电</w:t>
      </w:r>
      <w:r>
        <w:rPr>
          <w:rFonts w:ascii="Times New Roman" w:eastAsia="宋体" w:hAnsi="Times New Roman" w:hint="eastAsia"/>
          <w:sz w:val="24"/>
        </w:rPr>
        <w:t xml:space="preserve">    </w:t>
      </w:r>
      <w:r>
        <w:rPr>
          <w:rFonts w:ascii="Times New Roman" w:eastAsia="宋体" w:hAnsi="Times New Roman" w:hint="eastAsia"/>
          <w:sz w:val="24"/>
        </w:rPr>
        <w:t>话：</w:t>
      </w:r>
      <w:r>
        <w:rPr>
          <w:rFonts w:ascii="Times New Roman" w:eastAsia="宋体" w:hAnsi="Times New Roman" w:hint="eastAsia"/>
          <w:sz w:val="24"/>
          <w:u w:val="single"/>
        </w:rPr>
        <w:t xml:space="preserve">                                     </w:t>
      </w:r>
    </w:p>
    <w:p w14:paraId="13AEED60" w14:textId="77777777" w:rsidR="00767126" w:rsidRDefault="00000000">
      <w:pPr>
        <w:spacing w:line="360" w:lineRule="auto"/>
        <w:ind w:firstLineChars="1000" w:firstLine="2400"/>
        <w:rPr>
          <w:rFonts w:ascii="Times New Roman" w:eastAsia="宋体" w:hAnsi="Times New Roman"/>
          <w:sz w:val="24"/>
          <w:u w:val="single"/>
        </w:rPr>
      </w:pPr>
      <w:r>
        <w:rPr>
          <w:rFonts w:ascii="Times New Roman" w:eastAsia="宋体" w:hAnsi="Times New Roman" w:hint="eastAsia"/>
          <w:sz w:val="24"/>
        </w:rPr>
        <w:t>传</w:t>
      </w:r>
      <w:r>
        <w:rPr>
          <w:rFonts w:ascii="Times New Roman" w:eastAsia="宋体" w:hAnsi="Times New Roman" w:hint="eastAsia"/>
          <w:sz w:val="24"/>
        </w:rPr>
        <w:t xml:space="preserve">    </w:t>
      </w:r>
      <w:r>
        <w:rPr>
          <w:rFonts w:ascii="Times New Roman" w:eastAsia="宋体" w:hAnsi="Times New Roman" w:hint="eastAsia"/>
          <w:sz w:val="24"/>
        </w:rPr>
        <w:t>真：</w:t>
      </w:r>
      <w:r>
        <w:rPr>
          <w:rFonts w:ascii="Times New Roman" w:eastAsia="宋体" w:hAnsi="Times New Roman" w:hint="eastAsia"/>
          <w:sz w:val="24"/>
          <w:u w:val="single"/>
        </w:rPr>
        <w:t xml:space="preserve">                                     </w:t>
      </w:r>
    </w:p>
    <w:p w14:paraId="38D54528" w14:textId="77777777" w:rsidR="00767126" w:rsidRDefault="00000000">
      <w:pPr>
        <w:spacing w:line="360" w:lineRule="auto"/>
        <w:ind w:firstLineChars="1000" w:firstLine="2400"/>
        <w:rPr>
          <w:rFonts w:ascii="Times New Roman" w:eastAsia="宋体" w:hAnsi="Times New Roman"/>
          <w:sz w:val="24"/>
          <w:u w:val="single"/>
        </w:rPr>
      </w:pPr>
      <w:r>
        <w:rPr>
          <w:rFonts w:ascii="Times New Roman" w:eastAsia="宋体" w:hAnsi="Times New Roman" w:hint="eastAsia"/>
          <w:sz w:val="24"/>
        </w:rPr>
        <w:t>邮政编码</w:t>
      </w:r>
      <w:r>
        <w:rPr>
          <w:rFonts w:ascii="宋体" w:eastAsia="宋体" w:hAnsi="宋体" w:hint="eastAsia"/>
          <w:sz w:val="24"/>
        </w:rPr>
        <w:t>:</w:t>
      </w:r>
      <w:r>
        <w:rPr>
          <w:rFonts w:ascii="宋体" w:eastAsia="宋体" w:hAnsi="宋体" w:hint="eastAsia"/>
          <w:sz w:val="24"/>
          <w:u w:val="single"/>
        </w:rPr>
        <w:t xml:space="preserve">                                      </w:t>
      </w:r>
    </w:p>
    <w:p w14:paraId="68CADBBB" w14:textId="77777777" w:rsidR="00767126" w:rsidRDefault="00000000">
      <w:pPr>
        <w:spacing w:line="360" w:lineRule="auto"/>
        <w:ind w:firstLineChars="1100" w:firstLine="3080"/>
        <w:jc w:val="right"/>
        <w:rPr>
          <w:rFonts w:ascii="Times New Roman" w:eastAsia="宋体" w:hAnsi="Times New Roman"/>
          <w:sz w:val="28"/>
          <w:szCs w:val="28"/>
        </w:rPr>
      </w:pP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年</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月</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日</w:t>
      </w:r>
    </w:p>
    <w:p w14:paraId="495C8AB8" w14:textId="77777777" w:rsidR="00767126" w:rsidRDefault="00767126">
      <w:pPr>
        <w:spacing w:line="360" w:lineRule="auto"/>
        <w:ind w:firstLineChars="200" w:firstLine="480"/>
        <w:rPr>
          <w:rFonts w:ascii="Times New Roman" w:eastAsia="宋体" w:hAnsi="Times New Roman"/>
          <w:sz w:val="24"/>
        </w:rPr>
        <w:sectPr w:rsidR="00767126">
          <w:pgSz w:w="11906" w:h="16838"/>
          <w:pgMar w:top="1440" w:right="1800" w:bottom="1440" w:left="1800" w:header="851" w:footer="992" w:gutter="0"/>
          <w:cols w:space="425"/>
          <w:docGrid w:type="lines" w:linePitch="312"/>
        </w:sectPr>
      </w:pPr>
    </w:p>
    <w:p w14:paraId="7E42A35C" w14:textId="77777777" w:rsidR="00767126" w:rsidRDefault="00000000">
      <w:pPr>
        <w:keepNext/>
        <w:keepLines/>
        <w:spacing w:beforeLines="50" w:before="156" w:afterLines="50" w:after="156" w:line="360" w:lineRule="auto"/>
        <w:jc w:val="center"/>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lastRenderedPageBreak/>
        <w:t>二、授权委托书</w:t>
      </w:r>
    </w:p>
    <w:p w14:paraId="5D81FD8D" w14:textId="77777777" w:rsidR="00767126" w:rsidRDefault="00000000">
      <w:pPr>
        <w:spacing w:line="360" w:lineRule="auto"/>
        <w:jc w:val="center"/>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适用于有委托代理人的情况）</w:t>
      </w:r>
    </w:p>
    <w:p w14:paraId="5EE8F13F" w14:textId="77777777" w:rsidR="00767126" w:rsidRDefault="00767126">
      <w:pPr>
        <w:spacing w:line="360" w:lineRule="auto"/>
        <w:jc w:val="center"/>
        <w:rPr>
          <w:rFonts w:ascii="Times New Roman" w:eastAsia="宋体" w:hAnsi="Times New Roman"/>
          <w:sz w:val="24"/>
        </w:rPr>
      </w:pPr>
    </w:p>
    <w:p w14:paraId="297BF4BA" w14:textId="77777777" w:rsidR="00767126" w:rsidRDefault="00000000">
      <w:pPr>
        <w:spacing w:line="360" w:lineRule="auto"/>
        <w:ind w:firstLineChars="175" w:firstLine="420"/>
        <w:rPr>
          <w:rFonts w:ascii="Times New Roman" w:eastAsia="宋体" w:hAnsi="Times New Roman"/>
          <w:sz w:val="24"/>
        </w:rPr>
      </w:pPr>
      <w:r>
        <w:rPr>
          <w:rFonts w:ascii="Times New Roman" w:eastAsia="宋体" w:hAnsi="Times New Roman" w:hint="eastAsia"/>
          <w:sz w:val="24"/>
        </w:rPr>
        <w:t>本人</w:t>
      </w:r>
      <w:r>
        <w:rPr>
          <w:rFonts w:ascii="Times New Roman" w:eastAsia="宋体" w:hAnsi="Times New Roman" w:hint="eastAsia"/>
          <w:sz w:val="24"/>
          <w:u w:val="single"/>
        </w:rPr>
        <w:tab/>
        <w:t xml:space="preserve">          </w:t>
      </w:r>
      <w:r>
        <w:rPr>
          <w:rFonts w:ascii="Times New Roman" w:eastAsia="宋体" w:hAnsi="Times New Roman" w:hint="eastAsia"/>
          <w:sz w:val="24"/>
          <w:u w:val="single"/>
        </w:rPr>
        <w:t>（姓名）</w:t>
      </w:r>
      <w:r>
        <w:rPr>
          <w:rFonts w:ascii="Times New Roman" w:eastAsia="宋体" w:hAnsi="Times New Roman" w:hint="eastAsia"/>
          <w:sz w:val="24"/>
        </w:rPr>
        <w:t>系</w:t>
      </w:r>
      <w:r>
        <w:rPr>
          <w:rFonts w:ascii="Times New Roman" w:eastAsia="宋体" w:hAnsi="Times New Roman" w:hint="eastAsia"/>
          <w:sz w:val="24"/>
          <w:u w:val="single"/>
        </w:rPr>
        <w:t xml:space="preserve">                (</w:t>
      </w:r>
      <w:r>
        <w:rPr>
          <w:rFonts w:ascii="Times New Roman" w:eastAsia="宋体" w:hAnsi="Times New Roman" w:hint="eastAsia"/>
          <w:sz w:val="24"/>
          <w:u w:val="single"/>
        </w:rPr>
        <w:t>供应商名称</w:t>
      </w:r>
      <w:r>
        <w:rPr>
          <w:rFonts w:ascii="Times New Roman" w:eastAsia="宋体" w:hAnsi="Times New Roman" w:hint="eastAsia"/>
          <w:sz w:val="24"/>
          <w:u w:val="single"/>
        </w:rPr>
        <w:t>)</w:t>
      </w:r>
      <w:r>
        <w:rPr>
          <w:rFonts w:ascii="Times New Roman" w:eastAsia="宋体" w:hAnsi="Times New Roman" w:hint="eastAsia"/>
          <w:sz w:val="24"/>
        </w:rPr>
        <w:t>的法定代表人</w:t>
      </w:r>
      <w:r>
        <w:rPr>
          <w:rFonts w:ascii="Times New Roman" w:eastAsia="宋体" w:hAnsi="Times New Roman" w:hint="eastAsia"/>
          <w:sz w:val="24"/>
        </w:rPr>
        <w:t>(</w:t>
      </w:r>
      <w:r>
        <w:rPr>
          <w:rFonts w:ascii="Times New Roman" w:eastAsia="宋体" w:hAnsi="Times New Roman" w:hint="eastAsia"/>
          <w:sz w:val="24"/>
        </w:rPr>
        <w:t>单位负责人），现委托</w:t>
      </w:r>
      <w:r>
        <w:rPr>
          <w:rFonts w:ascii="Times New Roman" w:eastAsia="宋体" w:hAnsi="Times New Roman" w:hint="eastAsia"/>
          <w:sz w:val="24"/>
          <w:u w:val="single"/>
        </w:rPr>
        <w:tab/>
        <w:t xml:space="preserve">      (</w:t>
      </w:r>
      <w:r>
        <w:rPr>
          <w:rFonts w:ascii="Times New Roman" w:eastAsia="宋体" w:hAnsi="Times New Roman" w:hint="eastAsia"/>
          <w:sz w:val="24"/>
          <w:u w:val="single"/>
        </w:rPr>
        <w:t>姓名）</w:t>
      </w:r>
      <w:r>
        <w:rPr>
          <w:rFonts w:ascii="Times New Roman" w:eastAsia="宋体" w:hAnsi="Times New Roman" w:hint="eastAsia"/>
          <w:sz w:val="24"/>
        </w:rPr>
        <w:t>为我方代理人。代理人根据授权，以我方名义签署、澄清确认、递交、撤回、修改</w:t>
      </w:r>
      <w:r>
        <w:rPr>
          <w:rFonts w:ascii="Times New Roman" w:eastAsia="宋体" w:hAnsi="Times New Roman" w:hint="eastAsia"/>
          <w:sz w:val="24"/>
          <w:u w:val="single"/>
        </w:rPr>
        <w:t xml:space="preserve">        </w:t>
      </w:r>
      <w:r>
        <w:rPr>
          <w:rFonts w:ascii="Times New Roman" w:eastAsia="宋体" w:hAnsi="Times New Roman" w:hint="eastAsia"/>
          <w:sz w:val="24"/>
        </w:rPr>
        <w:t>采购项目响应文件、签订合同和处理有关事宜，其法律后果由我方承担。</w:t>
      </w:r>
    </w:p>
    <w:p w14:paraId="13683A32"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委托期限：自本委托书签署之日起至</w:t>
      </w:r>
      <w:r>
        <w:rPr>
          <w:rFonts w:ascii="Times New Roman" w:eastAsia="宋体" w:hAnsi="Times New Roman" w:hint="eastAsia"/>
          <w:sz w:val="24"/>
          <w:u w:val="single"/>
        </w:rPr>
        <w:t xml:space="preserve">        </w:t>
      </w:r>
      <w:r>
        <w:rPr>
          <w:rFonts w:ascii="Times New Roman" w:eastAsia="宋体" w:hAnsi="Times New Roman" w:hint="eastAsia"/>
          <w:sz w:val="24"/>
        </w:rPr>
        <w:t>采购项目签订采购合同之日止。</w:t>
      </w:r>
    </w:p>
    <w:p w14:paraId="208D539A"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代理人无转委托权。</w:t>
      </w:r>
    </w:p>
    <w:p w14:paraId="68CD00B4" w14:textId="77777777" w:rsidR="00767126" w:rsidRDefault="00767126">
      <w:pPr>
        <w:spacing w:line="360" w:lineRule="auto"/>
        <w:ind w:firstLineChars="200" w:firstLine="480"/>
        <w:rPr>
          <w:rFonts w:ascii="Times New Roman" w:eastAsia="宋体" w:hAnsi="Times New Roman"/>
          <w:sz w:val="24"/>
        </w:rPr>
      </w:pPr>
    </w:p>
    <w:p w14:paraId="1BA0D75A"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附：法定代表人</w:t>
      </w:r>
      <w:r>
        <w:rPr>
          <w:rFonts w:ascii="Times New Roman" w:eastAsia="宋体" w:hAnsi="Times New Roman" w:hint="eastAsia"/>
          <w:sz w:val="24"/>
        </w:rPr>
        <w:t>(</w:t>
      </w:r>
      <w:r>
        <w:rPr>
          <w:rFonts w:ascii="Times New Roman" w:eastAsia="宋体" w:hAnsi="Times New Roman" w:hint="eastAsia"/>
          <w:sz w:val="24"/>
        </w:rPr>
        <w:t>单位负责人）身份证复印件及委托代理人身份证复印件。</w:t>
      </w:r>
    </w:p>
    <w:p w14:paraId="047268FF" w14:textId="77777777" w:rsidR="00767126" w:rsidRDefault="00767126">
      <w:pPr>
        <w:spacing w:line="360" w:lineRule="auto"/>
        <w:ind w:firstLineChars="200" w:firstLine="480"/>
        <w:rPr>
          <w:rFonts w:ascii="Times New Roman" w:eastAsia="宋体" w:hAnsi="Times New Roman"/>
          <w:sz w:val="24"/>
        </w:rPr>
      </w:pPr>
    </w:p>
    <w:p w14:paraId="3432B530" w14:textId="77777777" w:rsidR="00767126" w:rsidRDefault="00000000">
      <w:pPr>
        <w:spacing w:line="360" w:lineRule="auto"/>
        <w:ind w:firstLineChars="1500" w:firstLine="3600"/>
        <w:rPr>
          <w:rFonts w:ascii="Times New Roman" w:eastAsia="宋体" w:hAnsi="Times New Roman"/>
          <w:sz w:val="24"/>
        </w:rPr>
      </w:pPr>
      <w:r>
        <w:rPr>
          <w:rFonts w:ascii="Times New Roman" w:eastAsia="宋体" w:hAnsi="Times New Roman" w:hint="eastAsia"/>
          <w:sz w:val="24"/>
        </w:rPr>
        <w:t>供应商：</w:t>
      </w:r>
      <w:r>
        <w:rPr>
          <w:rFonts w:ascii="Times New Roman" w:eastAsia="宋体" w:hAnsi="Times New Roman" w:hint="eastAsia"/>
          <w:sz w:val="24"/>
          <w:u w:val="single"/>
        </w:rPr>
        <w:t xml:space="preserve">                     (</w:t>
      </w:r>
      <w:r>
        <w:rPr>
          <w:rFonts w:ascii="Times New Roman" w:eastAsia="宋体" w:hAnsi="Times New Roman" w:hint="eastAsia"/>
          <w:sz w:val="24"/>
          <w:u w:val="single"/>
        </w:rPr>
        <w:t>盖单位章）</w:t>
      </w:r>
    </w:p>
    <w:p w14:paraId="185DAEE8" w14:textId="77777777" w:rsidR="00767126" w:rsidRDefault="00000000">
      <w:pPr>
        <w:spacing w:line="360" w:lineRule="auto"/>
        <w:ind w:firstLineChars="1500" w:firstLine="3600"/>
        <w:rPr>
          <w:rFonts w:ascii="Times New Roman" w:eastAsia="宋体" w:hAnsi="Times New Roman"/>
          <w:sz w:val="24"/>
          <w:u w:val="single"/>
        </w:rPr>
      </w:pPr>
      <w:r>
        <w:rPr>
          <w:rFonts w:ascii="Times New Roman" w:eastAsia="宋体" w:hAnsi="Times New Roman" w:hint="eastAsia"/>
          <w:sz w:val="24"/>
        </w:rPr>
        <w:t>法定代表人</w:t>
      </w:r>
      <w:r>
        <w:rPr>
          <w:rFonts w:ascii="Times New Roman" w:eastAsia="宋体" w:hAnsi="Times New Roman" w:hint="eastAsia"/>
          <w:sz w:val="24"/>
        </w:rPr>
        <w:t>(</w:t>
      </w:r>
      <w:r>
        <w:rPr>
          <w:rFonts w:ascii="Times New Roman" w:eastAsia="宋体" w:hAnsi="Times New Roman" w:hint="eastAsia"/>
          <w:sz w:val="24"/>
        </w:rPr>
        <w:t>单位负责人）：</w:t>
      </w:r>
      <w:r>
        <w:rPr>
          <w:rFonts w:ascii="Times New Roman" w:eastAsia="宋体" w:hAnsi="Times New Roman" w:hint="eastAsia"/>
          <w:sz w:val="24"/>
          <w:u w:val="single"/>
        </w:rPr>
        <w:tab/>
        <w:t xml:space="preserve">     (</w:t>
      </w:r>
      <w:r>
        <w:rPr>
          <w:rFonts w:ascii="Times New Roman" w:eastAsia="宋体" w:hAnsi="Times New Roman" w:hint="eastAsia"/>
          <w:sz w:val="24"/>
          <w:u w:val="single"/>
        </w:rPr>
        <w:t>签字</w:t>
      </w:r>
      <w:r>
        <w:rPr>
          <w:rFonts w:ascii="Times New Roman" w:eastAsia="宋体" w:hAnsi="Times New Roman" w:hint="eastAsia"/>
          <w:sz w:val="24"/>
          <w:u w:val="single"/>
        </w:rPr>
        <w:t>/</w:t>
      </w:r>
      <w:r>
        <w:rPr>
          <w:rFonts w:ascii="Times New Roman" w:eastAsia="宋体" w:hAnsi="Times New Roman" w:hint="eastAsia"/>
          <w:sz w:val="24"/>
          <w:u w:val="single"/>
        </w:rPr>
        <w:t>章）</w:t>
      </w:r>
    </w:p>
    <w:p w14:paraId="5D0BC429" w14:textId="77777777" w:rsidR="00767126" w:rsidRDefault="00000000">
      <w:pPr>
        <w:spacing w:line="360" w:lineRule="auto"/>
        <w:ind w:firstLineChars="1500" w:firstLine="3600"/>
        <w:rPr>
          <w:rFonts w:ascii="Times New Roman" w:eastAsia="宋体" w:hAnsi="Times New Roman"/>
          <w:sz w:val="24"/>
          <w:u w:val="single"/>
        </w:rPr>
      </w:pPr>
      <w:r>
        <w:rPr>
          <w:rFonts w:ascii="Times New Roman" w:eastAsia="宋体" w:hAnsi="Times New Roman" w:hint="eastAsia"/>
          <w:sz w:val="24"/>
        </w:rPr>
        <w:t>身份证号码：</w:t>
      </w:r>
      <w:r>
        <w:rPr>
          <w:rFonts w:ascii="Times New Roman" w:eastAsia="宋体" w:hAnsi="Times New Roman" w:hint="eastAsia"/>
          <w:sz w:val="24"/>
          <w:u w:val="single"/>
        </w:rPr>
        <w:t xml:space="preserve">                           </w:t>
      </w:r>
    </w:p>
    <w:p w14:paraId="2771367B" w14:textId="77777777" w:rsidR="00767126" w:rsidRDefault="00000000">
      <w:pPr>
        <w:spacing w:line="360" w:lineRule="auto"/>
        <w:ind w:firstLineChars="1500" w:firstLine="3600"/>
        <w:rPr>
          <w:rFonts w:ascii="Times New Roman" w:eastAsia="宋体" w:hAnsi="Times New Roman"/>
          <w:sz w:val="24"/>
          <w:u w:val="single"/>
        </w:rPr>
      </w:pPr>
      <w:r>
        <w:rPr>
          <w:rFonts w:ascii="Times New Roman" w:eastAsia="宋体" w:hAnsi="Times New Roman" w:hint="eastAsia"/>
          <w:sz w:val="24"/>
        </w:rPr>
        <w:t>委托代理人：</w:t>
      </w:r>
      <w:r>
        <w:rPr>
          <w:rFonts w:ascii="Times New Roman" w:eastAsia="宋体" w:hAnsi="Times New Roman" w:hint="eastAsia"/>
          <w:sz w:val="24"/>
          <w:u w:val="single"/>
        </w:rPr>
        <w:tab/>
        <w:t xml:space="preserve">                 (</w:t>
      </w:r>
      <w:r>
        <w:rPr>
          <w:rFonts w:ascii="Times New Roman" w:eastAsia="宋体" w:hAnsi="Times New Roman" w:hint="eastAsia"/>
          <w:sz w:val="24"/>
          <w:u w:val="single"/>
        </w:rPr>
        <w:t>签字）</w:t>
      </w:r>
    </w:p>
    <w:p w14:paraId="3D43E181" w14:textId="77777777" w:rsidR="00767126" w:rsidRDefault="00000000">
      <w:pPr>
        <w:spacing w:line="360" w:lineRule="auto"/>
        <w:ind w:firstLineChars="1500" w:firstLine="3600"/>
        <w:rPr>
          <w:rFonts w:ascii="Times New Roman" w:eastAsia="宋体" w:hAnsi="Times New Roman"/>
          <w:sz w:val="24"/>
          <w:u w:val="single"/>
        </w:rPr>
      </w:pPr>
      <w:r>
        <w:rPr>
          <w:rFonts w:ascii="Times New Roman" w:eastAsia="宋体" w:hAnsi="Times New Roman" w:hint="eastAsia"/>
          <w:sz w:val="24"/>
        </w:rPr>
        <w:t>身份证号码：</w:t>
      </w:r>
      <w:r>
        <w:rPr>
          <w:rFonts w:ascii="Times New Roman" w:eastAsia="宋体" w:hAnsi="Times New Roman" w:hint="eastAsia"/>
          <w:sz w:val="24"/>
          <w:u w:val="single"/>
        </w:rPr>
        <w:t xml:space="preserve">                             </w:t>
      </w:r>
    </w:p>
    <w:p w14:paraId="702EDD04" w14:textId="77777777" w:rsidR="00767126" w:rsidRDefault="00000000">
      <w:pPr>
        <w:spacing w:line="360" w:lineRule="auto"/>
        <w:ind w:firstLineChars="1100" w:firstLine="3080"/>
        <w:jc w:val="right"/>
        <w:rPr>
          <w:rFonts w:ascii="Times New Roman" w:eastAsia="宋体" w:hAnsi="Times New Roman"/>
          <w:sz w:val="28"/>
          <w:szCs w:val="28"/>
        </w:rPr>
      </w:pP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年</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月</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日</w:t>
      </w:r>
    </w:p>
    <w:p w14:paraId="50E1C369" w14:textId="77777777" w:rsidR="00767126" w:rsidRDefault="00767126">
      <w:pPr>
        <w:spacing w:line="360" w:lineRule="auto"/>
        <w:ind w:firstLineChars="200" w:firstLine="480"/>
        <w:rPr>
          <w:rFonts w:ascii="Times New Roman" w:eastAsia="宋体" w:hAnsi="Times New Roman"/>
          <w:sz w:val="24"/>
        </w:rPr>
        <w:sectPr w:rsidR="00767126">
          <w:pgSz w:w="11906" w:h="16838"/>
          <w:pgMar w:top="1440" w:right="1800" w:bottom="1440" w:left="1800" w:header="851" w:footer="992" w:gutter="0"/>
          <w:cols w:space="425"/>
          <w:docGrid w:type="lines" w:linePitch="312"/>
        </w:sectPr>
      </w:pPr>
    </w:p>
    <w:p w14:paraId="00126EC9" w14:textId="77777777" w:rsidR="00767126" w:rsidRDefault="00000000">
      <w:pPr>
        <w:keepNext/>
        <w:keepLines/>
        <w:spacing w:beforeLines="50" w:before="156" w:afterLines="50" w:after="156" w:line="360" w:lineRule="auto"/>
        <w:jc w:val="center"/>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lastRenderedPageBreak/>
        <w:t>三、投标人资格声明书</w:t>
      </w:r>
      <w:r>
        <w:rPr>
          <w:rFonts w:asciiTheme="majorHAnsi" w:eastAsia="宋体" w:hAnsiTheme="majorHAnsi" w:cstheme="majorBidi" w:hint="eastAsia"/>
          <w:b/>
          <w:bCs/>
          <w:sz w:val="32"/>
          <w:szCs w:val="32"/>
        </w:rPr>
        <w:t xml:space="preserve"> </w:t>
      </w:r>
    </w:p>
    <w:p w14:paraId="5E30CE1D" w14:textId="77777777" w:rsidR="00767126" w:rsidRDefault="00000000">
      <w:pPr>
        <w:pStyle w:val="ac"/>
        <w:spacing w:line="360" w:lineRule="auto"/>
        <w:rPr>
          <w:rFonts w:asciiTheme="minorEastAsia" w:hAnsiTheme="minorEastAsia" w:cstheme="minorEastAsia" w:hint="eastAsia"/>
          <w:sz w:val="24"/>
          <w:szCs w:val="24"/>
        </w:rPr>
      </w:pPr>
      <w:r>
        <w:rPr>
          <w:rFonts w:ascii="宋体" w:hAnsi="宋体" w:hint="eastAsia"/>
          <w:sz w:val="24"/>
        </w:rPr>
        <w:t>致：</w:t>
      </w:r>
      <w:permStart w:id="702503138" w:edGrp="everyone"/>
      <w:r>
        <w:rPr>
          <w:rFonts w:ascii="宋体" w:hAnsi="宋体" w:hint="eastAsia"/>
          <w:sz w:val="24"/>
          <w:u w:val="single"/>
        </w:rPr>
        <w:t>采购人</w:t>
      </w:r>
    </w:p>
    <w:permEnd w:id="702503138"/>
    <w:p w14:paraId="1160181D" w14:textId="77777777" w:rsidR="00767126" w:rsidRDefault="00000000">
      <w:pPr>
        <w:widowControl/>
        <w:spacing w:line="360" w:lineRule="auto"/>
        <w:ind w:firstLineChars="200" w:firstLine="480"/>
        <w:jc w:val="left"/>
        <w:rPr>
          <w:rFonts w:asciiTheme="minorEastAsia" w:hAnsiTheme="minorEastAsia" w:cstheme="minorEastAsia" w:hint="eastAsia"/>
          <w:sz w:val="24"/>
          <w:szCs w:val="24"/>
        </w:rPr>
      </w:pPr>
      <w:r>
        <w:rPr>
          <w:rFonts w:asciiTheme="minorEastAsia" w:hAnsiTheme="minorEastAsia" w:cstheme="minorEastAsia" w:hint="eastAsia"/>
          <w:kern w:val="0"/>
          <w:sz w:val="24"/>
          <w:szCs w:val="24"/>
          <w:lang w:bidi="ar"/>
        </w:rPr>
        <w:t>在参与本次项目投标中，我单位承诺：</w:t>
      </w:r>
    </w:p>
    <w:p w14:paraId="2E89CF07" w14:textId="77777777" w:rsidR="00767126" w:rsidRDefault="00000000">
      <w:pPr>
        <w:widowControl/>
        <w:spacing w:line="360" w:lineRule="auto"/>
        <w:ind w:firstLineChars="200" w:firstLine="480"/>
        <w:jc w:val="left"/>
        <w:rPr>
          <w:rFonts w:asciiTheme="minorEastAsia" w:hAnsiTheme="minorEastAsia" w:cstheme="minorEastAsia" w:hint="eastAsia"/>
          <w:kern w:val="0"/>
          <w:sz w:val="24"/>
          <w:szCs w:val="24"/>
          <w:lang w:bidi="ar"/>
        </w:rPr>
      </w:pPr>
      <w:r>
        <w:rPr>
          <w:rFonts w:asciiTheme="minorEastAsia" w:hAnsiTheme="minorEastAsia" w:cstheme="minorEastAsia" w:hint="eastAsia"/>
          <w:kern w:val="0"/>
          <w:sz w:val="24"/>
          <w:szCs w:val="24"/>
          <w:lang w:bidi="ar"/>
        </w:rPr>
        <w:t>（一）具有独立承担民事责任的能力；</w:t>
      </w:r>
    </w:p>
    <w:p w14:paraId="77D805BF" w14:textId="77777777" w:rsidR="00767126" w:rsidRDefault="00000000">
      <w:pPr>
        <w:widowControl/>
        <w:spacing w:line="360" w:lineRule="auto"/>
        <w:ind w:firstLineChars="200" w:firstLine="480"/>
        <w:jc w:val="left"/>
        <w:rPr>
          <w:rFonts w:asciiTheme="minorEastAsia" w:hAnsiTheme="minorEastAsia" w:cstheme="minorEastAsia" w:hint="eastAsia"/>
          <w:kern w:val="0"/>
          <w:sz w:val="24"/>
          <w:szCs w:val="24"/>
          <w:lang w:bidi="ar"/>
        </w:rPr>
      </w:pPr>
      <w:r>
        <w:rPr>
          <w:rFonts w:asciiTheme="minorEastAsia" w:hAnsiTheme="minorEastAsia" w:cstheme="minorEastAsia" w:hint="eastAsia"/>
          <w:kern w:val="0"/>
          <w:sz w:val="24"/>
          <w:szCs w:val="24"/>
          <w:lang w:bidi="ar"/>
        </w:rPr>
        <w:t>（二）具有良好的商业信誉和健全的财务会计制度；</w:t>
      </w:r>
    </w:p>
    <w:p w14:paraId="35617828" w14:textId="77777777" w:rsidR="00767126" w:rsidRDefault="00000000">
      <w:pPr>
        <w:widowControl/>
        <w:spacing w:line="360" w:lineRule="auto"/>
        <w:ind w:firstLineChars="200" w:firstLine="480"/>
        <w:jc w:val="left"/>
        <w:rPr>
          <w:rFonts w:asciiTheme="minorEastAsia" w:hAnsiTheme="minorEastAsia" w:cstheme="minorEastAsia" w:hint="eastAsia"/>
          <w:kern w:val="0"/>
          <w:sz w:val="24"/>
          <w:szCs w:val="24"/>
          <w:lang w:bidi="ar"/>
        </w:rPr>
      </w:pPr>
      <w:r>
        <w:rPr>
          <w:rFonts w:asciiTheme="minorEastAsia" w:hAnsiTheme="minorEastAsia" w:cstheme="minorEastAsia" w:hint="eastAsia"/>
          <w:kern w:val="0"/>
          <w:sz w:val="24"/>
          <w:szCs w:val="24"/>
          <w:lang w:bidi="ar"/>
        </w:rPr>
        <w:t>（三）具有履行合同所必需的设备和专业技术能力；</w:t>
      </w:r>
    </w:p>
    <w:p w14:paraId="774B7576" w14:textId="77777777" w:rsidR="00767126" w:rsidRDefault="00000000">
      <w:pPr>
        <w:widowControl/>
        <w:spacing w:line="360" w:lineRule="auto"/>
        <w:ind w:firstLineChars="200" w:firstLine="480"/>
        <w:jc w:val="left"/>
        <w:rPr>
          <w:rFonts w:asciiTheme="minorEastAsia" w:hAnsiTheme="minorEastAsia" w:cstheme="minorEastAsia" w:hint="eastAsia"/>
          <w:kern w:val="0"/>
          <w:sz w:val="24"/>
          <w:szCs w:val="24"/>
          <w:lang w:bidi="ar"/>
        </w:rPr>
      </w:pPr>
      <w:r>
        <w:rPr>
          <w:rFonts w:asciiTheme="minorEastAsia" w:hAnsiTheme="minorEastAsia" w:cstheme="minorEastAsia" w:hint="eastAsia"/>
          <w:kern w:val="0"/>
          <w:sz w:val="24"/>
          <w:szCs w:val="24"/>
          <w:lang w:bidi="ar"/>
        </w:rPr>
        <w:t>（四）有依法缴纳税收和社会保障资金的良好记录；</w:t>
      </w:r>
    </w:p>
    <w:p w14:paraId="24E63564" w14:textId="77777777" w:rsidR="00767126" w:rsidRDefault="00000000">
      <w:pPr>
        <w:widowControl/>
        <w:spacing w:line="360" w:lineRule="auto"/>
        <w:ind w:firstLineChars="200" w:firstLine="480"/>
        <w:jc w:val="left"/>
        <w:rPr>
          <w:rFonts w:asciiTheme="minorEastAsia" w:hAnsiTheme="minorEastAsia" w:cstheme="minorEastAsia" w:hint="eastAsia"/>
          <w:kern w:val="0"/>
          <w:sz w:val="24"/>
          <w:szCs w:val="24"/>
          <w:lang w:bidi="ar"/>
        </w:rPr>
      </w:pPr>
      <w:r>
        <w:rPr>
          <w:rFonts w:asciiTheme="minorEastAsia" w:hAnsiTheme="minorEastAsia" w:cstheme="minorEastAsia" w:hint="eastAsia"/>
          <w:kern w:val="0"/>
          <w:sz w:val="24"/>
          <w:szCs w:val="24"/>
          <w:lang w:bidi="ar"/>
        </w:rPr>
        <w:t>（五）参加政府采购活动前三年内，在经营活动中没有重大违法记录；</w:t>
      </w:r>
    </w:p>
    <w:p w14:paraId="2E9B0B2E" w14:textId="77777777" w:rsidR="00767126" w:rsidRDefault="00000000">
      <w:pPr>
        <w:widowControl/>
        <w:spacing w:line="360" w:lineRule="auto"/>
        <w:ind w:firstLineChars="200" w:firstLine="480"/>
        <w:jc w:val="left"/>
        <w:rPr>
          <w:rFonts w:asciiTheme="minorEastAsia" w:hAnsiTheme="minorEastAsia" w:cstheme="minorEastAsia" w:hint="eastAsia"/>
          <w:sz w:val="24"/>
          <w:szCs w:val="24"/>
        </w:rPr>
      </w:pPr>
      <w:r>
        <w:rPr>
          <w:rFonts w:asciiTheme="minorEastAsia" w:hAnsiTheme="minorEastAsia" w:cstheme="minorEastAsia" w:hint="eastAsia"/>
          <w:kern w:val="0"/>
          <w:sz w:val="24"/>
          <w:szCs w:val="24"/>
          <w:lang w:bidi="ar"/>
        </w:rPr>
        <w:t>（六）法律、行政法规规定的其他条件。</w:t>
      </w:r>
    </w:p>
    <w:p w14:paraId="0D08B2FD" w14:textId="77777777" w:rsidR="00767126" w:rsidRDefault="00767126">
      <w:pPr>
        <w:spacing w:line="360" w:lineRule="auto"/>
        <w:ind w:firstLine="435"/>
        <w:rPr>
          <w:rFonts w:ascii="宋体" w:eastAsia="宋体" w:hAnsi="宋体" w:hint="eastAsia"/>
          <w:sz w:val="24"/>
        </w:rPr>
      </w:pPr>
    </w:p>
    <w:p w14:paraId="21C74E22" w14:textId="77777777" w:rsidR="00767126" w:rsidRDefault="00000000">
      <w:pPr>
        <w:spacing w:line="360" w:lineRule="auto"/>
        <w:ind w:firstLineChars="1500" w:firstLine="3600"/>
        <w:rPr>
          <w:rFonts w:ascii="Times New Roman" w:eastAsia="宋体" w:hAnsi="Times New Roman"/>
          <w:sz w:val="24"/>
        </w:rPr>
      </w:pPr>
      <w:r>
        <w:rPr>
          <w:rFonts w:ascii="Times New Roman" w:eastAsia="宋体" w:hAnsi="Times New Roman" w:hint="eastAsia"/>
          <w:sz w:val="24"/>
        </w:rPr>
        <w:t>供应商：</w:t>
      </w:r>
      <w:r>
        <w:rPr>
          <w:rFonts w:ascii="Times New Roman" w:eastAsia="宋体" w:hAnsi="Times New Roman" w:hint="eastAsia"/>
          <w:sz w:val="24"/>
          <w:u w:val="single"/>
        </w:rPr>
        <w:t xml:space="preserve">                     (</w:t>
      </w:r>
      <w:r>
        <w:rPr>
          <w:rFonts w:ascii="Times New Roman" w:eastAsia="宋体" w:hAnsi="Times New Roman" w:hint="eastAsia"/>
          <w:sz w:val="24"/>
          <w:u w:val="single"/>
        </w:rPr>
        <w:t>盖单位章）</w:t>
      </w:r>
    </w:p>
    <w:p w14:paraId="760D26FF" w14:textId="77777777" w:rsidR="00767126" w:rsidRDefault="00000000">
      <w:pPr>
        <w:keepNext/>
        <w:keepLines/>
        <w:spacing w:beforeLines="50" w:before="156" w:afterLines="50" w:after="156" w:line="360" w:lineRule="auto"/>
        <w:jc w:val="right"/>
        <w:outlineLvl w:val="1"/>
        <w:rPr>
          <w:rFonts w:asciiTheme="majorHAnsi" w:eastAsia="宋体" w:hAnsiTheme="majorHAnsi" w:cstheme="majorBidi"/>
          <w:b/>
          <w:bCs/>
          <w:sz w:val="32"/>
          <w:szCs w:val="32"/>
        </w:rPr>
        <w:sectPr w:rsidR="00767126">
          <w:pgSz w:w="11906" w:h="16838"/>
          <w:pgMar w:top="1440" w:right="1800" w:bottom="1440" w:left="1800" w:header="851" w:footer="992" w:gutter="0"/>
          <w:cols w:space="425"/>
          <w:docGrid w:type="lines" w:linePitch="312"/>
        </w:sectPr>
      </w:pP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年</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月</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日</w:t>
      </w:r>
    </w:p>
    <w:p w14:paraId="719DEAC3" w14:textId="77777777" w:rsidR="00767126" w:rsidRDefault="00767126">
      <w:pPr>
        <w:spacing w:line="360" w:lineRule="auto"/>
        <w:jc w:val="right"/>
        <w:rPr>
          <w:rFonts w:ascii="宋体" w:eastAsia="宋体" w:hAnsi="宋体" w:hint="eastAsia"/>
          <w:sz w:val="24"/>
          <w:u w:val="single"/>
        </w:rPr>
      </w:pPr>
    </w:p>
    <w:p w14:paraId="52442ADB" w14:textId="77777777" w:rsidR="00767126" w:rsidRDefault="00000000">
      <w:pPr>
        <w:keepNext/>
        <w:keepLines/>
        <w:spacing w:beforeLines="50" w:before="156" w:afterLines="50" w:after="156" w:line="360" w:lineRule="auto"/>
        <w:jc w:val="center"/>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t>四、资格审查资料</w:t>
      </w:r>
    </w:p>
    <w:p w14:paraId="1C2D02AE" w14:textId="77777777" w:rsidR="00767126" w:rsidRDefault="00000000">
      <w:pPr>
        <w:keepNext/>
        <w:keepLines/>
        <w:spacing w:line="360" w:lineRule="auto"/>
        <w:jc w:val="center"/>
        <w:outlineLvl w:val="2"/>
        <w:rPr>
          <w:rFonts w:ascii="Times New Roman" w:eastAsia="宋体" w:hAnsi="Times New Roman"/>
          <w:b/>
          <w:bCs/>
          <w:sz w:val="30"/>
          <w:szCs w:val="32"/>
        </w:rPr>
      </w:pPr>
      <w:r>
        <w:rPr>
          <w:rFonts w:ascii="Times New Roman" w:eastAsia="宋体" w:hAnsi="Times New Roman" w:hint="eastAsia"/>
          <w:b/>
          <w:bCs/>
          <w:sz w:val="30"/>
          <w:szCs w:val="32"/>
        </w:rPr>
        <w:t>（一）基本情况</w:t>
      </w:r>
    </w:p>
    <w:p w14:paraId="05CC8F00" w14:textId="77777777" w:rsidR="00767126" w:rsidRDefault="00000000">
      <w:pPr>
        <w:keepNext/>
        <w:keepLines/>
        <w:spacing w:line="360" w:lineRule="auto"/>
        <w:jc w:val="center"/>
        <w:outlineLvl w:val="2"/>
        <w:rPr>
          <w:rFonts w:ascii="宋体" w:hAnsi="宋体" w:hint="eastAsia"/>
          <w:sz w:val="24"/>
        </w:rPr>
      </w:pPr>
      <w:r>
        <w:rPr>
          <w:rFonts w:ascii="宋体" w:hAnsi="宋体" w:hint="eastAsia"/>
          <w:sz w:val="24"/>
        </w:rPr>
        <w:t>提供符合招标公告、采购需求书及评审办法规定的企业营业执照材料等相关证明文件。</w:t>
      </w:r>
    </w:p>
    <w:p w14:paraId="1396B8E9" w14:textId="77777777" w:rsidR="00767126" w:rsidRDefault="00000000">
      <w:pPr>
        <w:rPr>
          <w:sz w:val="24"/>
        </w:rPr>
      </w:pPr>
      <w:r>
        <w:rPr>
          <w:rFonts w:hint="eastAsia"/>
          <w:sz w:val="24"/>
        </w:rPr>
        <w:t xml:space="preserve"> </w:t>
      </w:r>
    </w:p>
    <w:p w14:paraId="1840882E" w14:textId="77777777" w:rsidR="00767126" w:rsidRDefault="00000000">
      <w:pPr>
        <w:widowControl/>
        <w:jc w:val="center"/>
      </w:pPr>
      <w:r>
        <w:rPr>
          <w:rFonts w:asciiTheme="majorHAnsi" w:eastAsia="宋体" w:hAnsiTheme="majorHAnsi" w:cstheme="majorBidi" w:hint="eastAsia"/>
          <w:b/>
          <w:bCs/>
          <w:sz w:val="32"/>
          <w:szCs w:val="32"/>
        </w:rPr>
        <w:t>五、</w:t>
      </w:r>
      <w:r>
        <w:rPr>
          <w:rFonts w:ascii="宋体" w:hAnsi="宋体" w:cs="宋体" w:hint="eastAsia"/>
          <w:b/>
          <w:bCs/>
          <w:kern w:val="0"/>
          <w:sz w:val="31"/>
          <w:szCs w:val="31"/>
          <w:lang w:bidi="ar"/>
        </w:rPr>
        <w:t>服务方案</w:t>
      </w:r>
    </w:p>
    <w:p w14:paraId="7EB515C3" w14:textId="77777777" w:rsidR="00767126" w:rsidRDefault="00000000">
      <w:pPr>
        <w:jc w:val="center"/>
        <w:rPr>
          <w:sz w:val="24"/>
        </w:rPr>
      </w:pPr>
      <w:r>
        <w:rPr>
          <w:rFonts w:hint="eastAsia"/>
          <w:sz w:val="24"/>
        </w:rPr>
        <w:t>(</w:t>
      </w:r>
      <w:r>
        <w:rPr>
          <w:rFonts w:hint="eastAsia"/>
          <w:sz w:val="24"/>
        </w:rPr>
        <w:t>供应商根据项目服务需求，自行制作格式响应。</w:t>
      </w:r>
      <w:r>
        <w:rPr>
          <w:rFonts w:hint="eastAsia"/>
          <w:sz w:val="24"/>
        </w:rPr>
        <w:t xml:space="preserve">) </w:t>
      </w:r>
    </w:p>
    <w:p w14:paraId="0410DDDE" w14:textId="77777777" w:rsidR="00767126" w:rsidRDefault="00767126">
      <w:pPr>
        <w:widowControl/>
        <w:jc w:val="left"/>
        <w:rPr>
          <w:rFonts w:ascii="Times New Roman" w:eastAsia="宋体" w:hAnsi="Times New Roman"/>
          <w:sz w:val="24"/>
        </w:rPr>
      </w:pPr>
    </w:p>
    <w:p w14:paraId="161C433A" w14:textId="77777777" w:rsidR="00767126" w:rsidRDefault="00000000">
      <w:pPr>
        <w:keepNext/>
        <w:keepLines/>
        <w:spacing w:beforeLines="50" w:before="156" w:afterLines="50" w:after="156" w:line="360" w:lineRule="auto"/>
        <w:jc w:val="center"/>
        <w:outlineLvl w:val="1"/>
        <w:rPr>
          <w:rFonts w:asciiTheme="majorHAnsi" w:eastAsia="宋体" w:hAnsiTheme="majorHAnsi" w:cstheme="majorBidi"/>
          <w:b/>
          <w:bCs/>
          <w:sz w:val="32"/>
          <w:szCs w:val="32"/>
        </w:rPr>
      </w:pPr>
      <w:r>
        <w:rPr>
          <w:rFonts w:asciiTheme="majorHAnsi" w:eastAsia="宋体" w:hAnsiTheme="majorHAnsi" w:cstheme="majorBidi" w:hint="eastAsia"/>
          <w:b/>
          <w:bCs/>
          <w:sz w:val="32"/>
          <w:szCs w:val="32"/>
        </w:rPr>
        <w:t>六、其他资料</w:t>
      </w:r>
    </w:p>
    <w:p w14:paraId="554BB6AD" w14:textId="77777777" w:rsidR="00767126" w:rsidRDefault="00000000">
      <w:pPr>
        <w:spacing w:line="360" w:lineRule="auto"/>
        <w:ind w:firstLineChars="200" w:firstLine="480"/>
        <w:rPr>
          <w:rFonts w:ascii="Times New Roman" w:eastAsia="宋体" w:hAnsi="Times New Roman"/>
          <w:sz w:val="24"/>
        </w:rPr>
      </w:pPr>
      <w:r>
        <w:rPr>
          <w:rFonts w:ascii="Times New Roman" w:eastAsia="宋体" w:hAnsi="Times New Roman" w:hint="eastAsia"/>
          <w:sz w:val="24"/>
        </w:rPr>
        <w:t>供应商认为需提交的其他资料。</w:t>
      </w:r>
    </w:p>
    <w:p w14:paraId="54ABE3F0" w14:textId="77777777" w:rsidR="00767126" w:rsidRDefault="00767126">
      <w:pPr>
        <w:spacing w:line="360" w:lineRule="auto"/>
        <w:ind w:firstLineChars="200" w:firstLine="480"/>
        <w:rPr>
          <w:rFonts w:ascii="Times New Roman" w:eastAsia="宋体" w:hAnsi="Times New Roman"/>
          <w:sz w:val="24"/>
        </w:rPr>
      </w:pPr>
    </w:p>
    <w:p w14:paraId="615446E7" w14:textId="77777777" w:rsidR="00767126" w:rsidRDefault="00767126">
      <w:pPr>
        <w:spacing w:line="360" w:lineRule="auto"/>
        <w:ind w:firstLineChars="200" w:firstLine="480"/>
        <w:rPr>
          <w:rFonts w:ascii="Times New Roman" w:eastAsia="宋体" w:hAnsi="Times New Roman"/>
          <w:sz w:val="24"/>
        </w:rPr>
      </w:pPr>
    </w:p>
    <w:p w14:paraId="7930E827" w14:textId="77777777" w:rsidR="00767126" w:rsidRDefault="00767126">
      <w:pPr>
        <w:spacing w:line="360" w:lineRule="auto"/>
        <w:ind w:firstLineChars="200" w:firstLine="480"/>
        <w:rPr>
          <w:rFonts w:ascii="Times New Roman" w:eastAsia="宋体" w:hAnsi="Times New Roman"/>
          <w:sz w:val="24"/>
        </w:rPr>
      </w:pPr>
    </w:p>
    <w:p w14:paraId="64471102" w14:textId="77777777" w:rsidR="00767126" w:rsidRDefault="00767126">
      <w:pPr>
        <w:spacing w:line="360" w:lineRule="auto"/>
        <w:ind w:firstLineChars="200" w:firstLine="480"/>
        <w:rPr>
          <w:rFonts w:ascii="Times New Roman" w:eastAsia="宋体" w:hAnsi="Times New Roman"/>
          <w:sz w:val="24"/>
        </w:rPr>
      </w:pPr>
    </w:p>
    <w:p w14:paraId="156468D9" w14:textId="77777777" w:rsidR="00767126" w:rsidRDefault="00767126">
      <w:pPr>
        <w:spacing w:line="360" w:lineRule="auto"/>
        <w:ind w:firstLineChars="200" w:firstLine="480"/>
        <w:rPr>
          <w:rFonts w:ascii="Times New Roman" w:eastAsia="宋体" w:hAnsi="Times New Roman"/>
          <w:sz w:val="24"/>
        </w:rPr>
      </w:pPr>
    </w:p>
    <w:p w14:paraId="48170E9E" w14:textId="77777777" w:rsidR="00767126" w:rsidRDefault="00767126">
      <w:pPr>
        <w:spacing w:line="360" w:lineRule="auto"/>
        <w:ind w:firstLineChars="200" w:firstLine="480"/>
        <w:rPr>
          <w:rFonts w:ascii="Times New Roman" w:eastAsia="宋体" w:hAnsi="Times New Roman"/>
          <w:sz w:val="24"/>
        </w:rPr>
      </w:pPr>
    </w:p>
    <w:p w14:paraId="3798AFAC" w14:textId="77777777" w:rsidR="00767126" w:rsidRDefault="00767126">
      <w:pPr>
        <w:spacing w:line="360" w:lineRule="auto"/>
        <w:ind w:firstLineChars="200" w:firstLine="480"/>
        <w:rPr>
          <w:rFonts w:ascii="Times New Roman" w:eastAsia="宋体" w:hAnsi="Times New Roman"/>
          <w:sz w:val="24"/>
        </w:rPr>
      </w:pPr>
    </w:p>
    <w:p w14:paraId="77981F04" w14:textId="77777777" w:rsidR="00767126" w:rsidRDefault="00767126">
      <w:pPr>
        <w:spacing w:line="360" w:lineRule="auto"/>
        <w:ind w:firstLineChars="200" w:firstLine="480"/>
        <w:rPr>
          <w:rFonts w:ascii="Times New Roman" w:eastAsia="宋体" w:hAnsi="Times New Roman"/>
          <w:sz w:val="24"/>
        </w:rPr>
      </w:pPr>
    </w:p>
    <w:p w14:paraId="21EACBE0" w14:textId="77777777" w:rsidR="00767126" w:rsidRDefault="00767126">
      <w:pPr>
        <w:spacing w:line="360" w:lineRule="auto"/>
        <w:ind w:firstLineChars="200" w:firstLine="480"/>
        <w:rPr>
          <w:rFonts w:ascii="Times New Roman" w:eastAsia="宋体" w:hAnsi="Times New Roman"/>
          <w:sz w:val="24"/>
        </w:rPr>
      </w:pPr>
    </w:p>
    <w:p w14:paraId="479C07BF" w14:textId="77777777" w:rsidR="00767126" w:rsidRDefault="00767126">
      <w:pPr>
        <w:spacing w:line="360" w:lineRule="auto"/>
        <w:ind w:firstLineChars="200" w:firstLine="480"/>
        <w:rPr>
          <w:rFonts w:ascii="Times New Roman" w:eastAsia="宋体" w:hAnsi="Times New Roman"/>
          <w:sz w:val="24"/>
        </w:rPr>
      </w:pPr>
    </w:p>
    <w:p w14:paraId="47E20D24" w14:textId="77777777" w:rsidR="00767126" w:rsidRDefault="00767126">
      <w:pPr>
        <w:keepNext/>
        <w:keepLines/>
        <w:spacing w:beforeLines="100" w:before="312" w:afterLines="100" w:after="312" w:line="360" w:lineRule="auto"/>
        <w:jc w:val="center"/>
        <w:outlineLvl w:val="0"/>
        <w:rPr>
          <w:rFonts w:ascii="Times New Roman" w:eastAsia="黑体" w:hAnsi="Times New Roman" w:cs="黑体"/>
          <w:bCs/>
          <w:kern w:val="44"/>
          <w:sz w:val="36"/>
          <w:szCs w:val="44"/>
          <w:lang w:bidi="ar"/>
        </w:rPr>
        <w:sectPr w:rsidR="00767126">
          <w:pgSz w:w="11906" w:h="16838"/>
          <w:pgMar w:top="1440" w:right="1800" w:bottom="1440" w:left="1800" w:header="851" w:footer="992" w:gutter="0"/>
          <w:cols w:space="425"/>
          <w:docGrid w:type="lines" w:linePitch="312"/>
        </w:sectPr>
      </w:pPr>
      <w:bookmarkStart w:id="15" w:name="_Toc170288968"/>
      <w:bookmarkStart w:id="16" w:name="_Toc170233109"/>
      <w:bookmarkStart w:id="17" w:name="_Toc6435"/>
      <w:bookmarkStart w:id="18" w:name="_Toc18131"/>
    </w:p>
    <w:p w14:paraId="461F075A" w14:textId="77777777" w:rsidR="00767126" w:rsidRDefault="00000000">
      <w:pPr>
        <w:keepNext/>
        <w:keepLines/>
        <w:spacing w:beforeLines="100" w:before="312" w:afterLines="100" w:after="312" w:line="360" w:lineRule="auto"/>
        <w:jc w:val="center"/>
        <w:outlineLvl w:val="0"/>
        <w:rPr>
          <w:rFonts w:ascii="Times New Roman" w:eastAsia="黑体" w:hAnsi="Times New Roman" w:cs="Times New Roman"/>
          <w:bCs/>
          <w:kern w:val="44"/>
          <w:sz w:val="36"/>
          <w:szCs w:val="44"/>
        </w:rPr>
      </w:pPr>
      <w:r>
        <w:rPr>
          <w:rFonts w:ascii="Times New Roman" w:eastAsia="黑体" w:hAnsi="Times New Roman" w:cs="黑体" w:hint="eastAsia"/>
          <w:bCs/>
          <w:kern w:val="44"/>
          <w:sz w:val="36"/>
          <w:szCs w:val="44"/>
          <w:lang w:bidi="ar"/>
        </w:rPr>
        <w:lastRenderedPageBreak/>
        <w:t>第七章</w:t>
      </w:r>
      <w:r>
        <w:rPr>
          <w:rFonts w:ascii="Times New Roman" w:eastAsia="黑体" w:hAnsi="Times New Roman" w:cs="Times New Roman"/>
          <w:bCs/>
          <w:kern w:val="44"/>
          <w:sz w:val="36"/>
          <w:szCs w:val="44"/>
          <w:lang w:bidi="ar"/>
        </w:rPr>
        <w:t xml:space="preserve">  </w:t>
      </w:r>
      <w:r>
        <w:rPr>
          <w:rFonts w:ascii="Times New Roman" w:eastAsia="黑体" w:hAnsi="Times New Roman" w:cs="黑体" w:hint="eastAsia"/>
          <w:bCs/>
          <w:kern w:val="44"/>
          <w:sz w:val="36"/>
          <w:szCs w:val="44"/>
          <w:lang w:bidi="ar"/>
        </w:rPr>
        <w:t>询问函和异议函范本</w:t>
      </w:r>
      <w:bookmarkEnd w:id="15"/>
      <w:bookmarkEnd w:id="16"/>
      <w:bookmarkEnd w:id="17"/>
      <w:bookmarkEnd w:id="18"/>
    </w:p>
    <w:p w14:paraId="2F69E967" w14:textId="77777777" w:rsidR="00767126" w:rsidRDefault="00000000">
      <w:pPr>
        <w:spacing w:line="360" w:lineRule="auto"/>
        <w:jc w:val="center"/>
        <w:outlineLvl w:val="1"/>
        <w:rPr>
          <w:rFonts w:ascii="仿宋" w:eastAsia="仿宋" w:hAnsi="仿宋" w:cs="仿宋" w:hint="eastAsia"/>
          <w:b/>
          <w:bCs/>
          <w:sz w:val="32"/>
          <w:szCs w:val="44"/>
        </w:rPr>
      </w:pPr>
      <w:bookmarkStart w:id="19" w:name="_Toc27489"/>
      <w:bookmarkStart w:id="20" w:name="_Toc27159"/>
      <w:r>
        <w:rPr>
          <w:rFonts w:ascii="仿宋" w:eastAsia="仿宋" w:hAnsi="仿宋" w:cs="仿宋" w:hint="eastAsia"/>
          <w:b/>
          <w:bCs/>
          <w:sz w:val="32"/>
          <w:szCs w:val="44"/>
          <w:lang w:bidi="ar"/>
        </w:rPr>
        <w:t>询问函范本</w:t>
      </w:r>
      <w:bookmarkEnd w:id="19"/>
      <w:bookmarkEnd w:id="20"/>
    </w:p>
    <w:p w14:paraId="0D2BE8DE" w14:textId="51F48DCA" w:rsidR="00767126" w:rsidRDefault="00000000">
      <w:pPr>
        <w:adjustRightInd w:val="0"/>
        <w:snapToGrid w:val="0"/>
        <w:spacing w:line="360" w:lineRule="auto"/>
        <w:ind w:firstLineChars="200" w:firstLine="480"/>
        <w:rPr>
          <w:rFonts w:ascii="仿宋" w:eastAsia="仿宋" w:hAnsi="仿宋" w:cs="仿宋" w:hint="eastAsia"/>
          <w:i/>
          <w:iCs/>
          <w:sz w:val="24"/>
          <w:szCs w:val="24"/>
        </w:rPr>
      </w:pPr>
      <w:r>
        <w:rPr>
          <w:rFonts w:ascii="仿宋" w:eastAsia="仿宋" w:hAnsi="仿宋" w:cs="仿宋" w:hint="eastAsia"/>
          <w:i/>
          <w:iCs/>
          <w:sz w:val="24"/>
          <w:szCs w:val="24"/>
          <w:lang w:bidi="ar"/>
        </w:rPr>
        <w:t>（如为对采购文件的询问或疑问，请按</w:t>
      </w:r>
      <w:r w:rsidR="005159A7">
        <w:rPr>
          <w:rFonts w:ascii="仿宋" w:eastAsia="仿宋" w:hAnsi="仿宋" w:cs="仿宋" w:hint="eastAsia"/>
          <w:i/>
          <w:iCs/>
          <w:sz w:val="24"/>
          <w:szCs w:val="24"/>
          <w:lang w:bidi="ar"/>
        </w:rPr>
        <w:t>书面提交</w:t>
      </w:r>
      <w:r>
        <w:rPr>
          <w:rFonts w:ascii="仿宋" w:eastAsia="仿宋" w:hAnsi="仿宋" w:cs="仿宋" w:hint="eastAsia"/>
          <w:i/>
          <w:iCs/>
          <w:sz w:val="24"/>
          <w:szCs w:val="24"/>
          <w:lang w:bidi="ar"/>
        </w:rPr>
        <w:t>，询问不得署名、盖章及明确联系方式。）</w:t>
      </w:r>
    </w:p>
    <w:p w14:paraId="689134F5" w14:textId="77777777" w:rsidR="00767126" w:rsidRDefault="00000000">
      <w:pPr>
        <w:adjustRightInd w:val="0"/>
        <w:snapToGrid w:val="0"/>
        <w:spacing w:line="360" w:lineRule="auto"/>
        <w:rPr>
          <w:rFonts w:ascii="仿宋" w:eastAsia="仿宋" w:hAnsi="仿宋" w:cs="仿宋" w:hint="eastAsia"/>
          <w:b/>
          <w:bCs/>
          <w:sz w:val="24"/>
          <w:szCs w:val="24"/>
          <w:u w:val="single"/>
        </w:rPr>
      </w:pPr>
      <w:r>
        <w:rPr>
          <w:rFonts w:ascii="仿宋" w:eastAsia="仿宋" w:hAnsi="仿宋" w:cs="仿宋" w:hint="eastAsia"/>
          <w:b/>
          <w:bCs/>
          <w:sz w:val="24"/>
          <w:szCs w:val="24"/>
          <w:lang w:bidi="ar"/>
        </w:rPr>
        <w:t>致：</w:t>
      </w:r>
      <w:r>
        <w:rPr>
          <w:rFonts w:ascii="仿宋" w:eastAsia="仿宋" w:hAnsi="仿宋" w:cs="仿宋" w:hint="eastAsia"/>
          <w:b/>
          <w:bCs/>
          <w:sz w:val="24"/>
          <w:szCs w:val="24"/>
          <w:u w:val="single"/>
          <w:lang w:bidi="ar"/>
        </w:rPr>
        <w:t xml:space="preserve">          （采购人）          </w:t>
      </w:r>
    </w:p>
    <w:p w14:paraId="25A99091"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lang w:bidi="ar"/>
        </w:rPr>
        <w:t>我单位拟参与</w:t>
      </w:r>
      <w:r>
        <w:rPr>
          <w:rFonts w:ascii="仿宋" w:eastAsia="仿宋" w:hAnsi="仿宋" w:cs="仿宋" w:hint="eastAsia"/>
          <w:sz w:val="24"/>
          <w:szCs w:val="24"/>
          <w:u w:val="single"/>
          <w:lang w:bidi="ar"/>
        </w:rPr>
        <w:t xml:space="preserve">           </w:t>
      </w:r>
      <w:r>
        <w:rPr>
          <w:rFonts w:ascii="仿宋" w:eastAsia="仿宋" w:hAnsi="仿宋" w:cs="仿宋" w:hint="eastAsia"/>
          <w:sz w:val="24"/>
          <w:szCs w:val="24"/>
          <w:lang w:bidi="ar"/>
        </w:rPr>
        <w:t>（</w:t>
      </w:r>
      <w:r>
        <w:rPr>
          <w:rFonts w:ascii="仿宋" w:eastAsia="仿宋" w:hAnsi="仿宋" w:cs="仿宋" w:hint="eastAsia"/>
          <w:i/>
          <w:iCs/>
          <w:sz w:val="24"/>
          <w:szCs w:val="24"/>
          <w:lang w:bidi="ar"/>
        </w:rPr>
        <w:t>项目名称、编号</w:t>
      </w:r>
      <w:r>
        <w:rPr>
          <w:rFonts w:ascii="仿宋" w:eastAsia="仿宋" w:hAnsi="仿宋" w:cs="仿宋" w:hint="eastAsia"/>
          <w:sz w:val="24"/>
          <w:szCs w:val="24"/>
          <w:lang w:bidi="ar"/>
        </w:rPr>
        <w:t>）的采购活动，现有以下内容(或条款)存在疑问(或无法理解)，特提出询问。</w:t>
      </w:r>
    </w:p>
    <w:p w14:paraId="751BE449"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bookmarkStart w:id="21" w:name="_Toc13899"/>
      <w:r>
        <w:rPr>
          <w:rFonts w:ascii="仿宋" w:eastAsia="仿宋" w:hAnsi="仿宋" w:cs="仿宋" w:hint="eastAsia"/>
          <w:sz w:val="24"/>
          <w:szCs w:val="24"/>
          <w:lang w:bidi="ar"/>
        </w:rPr>
        <w:t>一、(事项一)</w:t>
      </w:r>
      <w:bookmarkEnd w:id="21"/>
    </w:p>
    <w:p w14:paraId="4A11CE03"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lang w:bidi="ar"/>
        </w:rPr>
        <w:t>1、(内容或条款)</w:t>
      </w:r>
    </w:p>
    <w:p w14:paraId="28192EEB"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lang w:bidi="ar"/>
        </w:rPr>
        <w:t>2、(说明疑问或无法理解原因)</w:t>
      </w:r>
    </w:p>
    <w:p w14:paraId="6929C170"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lang w:bidi="ar"/>
        </w:rPr>
        <w:t>3、(建议)</w:t>
      </w:r>
    </w:p>
    <w:p w14:paraId="01EEDE40"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bookmarkStart w:id="22" w:name="_Toc3352"/>
      <w:r>
        <w:rPr>
          <w:rFonts w:ascii="仿宋" w:eastAsia="仿宋" w:hAnsi="仿宋" w:cs="仿宋" w:hint="eastAsia"/>
          <w:sz w:val="24"/>
          <w:szCs w:val="24"/>
          <w:lang w:bidi="ar"/>
        </w:rPr>
        <w:t>二、(事项二)</w:t>
      </w:r>
      <w:bookmarkEnd w:id="22"/>
    </w:p>
    <w:p w14:paraId="43D0FAB1"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lang w:bidi="ar"/>
        </w:rPr>
        <w:t>...</w:t>
      </w:r>
    </w:p>
    <w:p w14:paraId="432E300B" w14:textId="77777777" w:rsidR="00767126" w:rsidRDefault="00000000">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lang w:bidi="ar"/>
        </w:rPr>
        <w:t xml:space="preserve">随附相关证明材料如下： </w:t>
      </w:r>
    </w:p>
    <w:p w14:paraId="5DF5FB5F" w14:textId="77777777" w:rsidR="00767126" w:rsidRDefault="00000000">
      <w:pPr>
        <w:tabs>
          <w:tab w:val="left" w:pos="630"/>
        </w:tabs>
        <w:spacing w:line="360" w:lineRule="auto"/>
        <w:ind w:firstLineChars="1762" w:firstLine="4229"/>
        <w:rPr>
          <w:rFonts w:ascii="仿宋" w:eastAsia="仿宋" w:hAnsi="仿宋" w:cs="@仿宋_GB2312" w:hint="eastAsia"/>
          <w:sz w:val="24"/>
          <w:szCs w:val="20"/>
          <w:u w:val="single"/>
        </w:rPr>
      </w:pPr>
      <w:r>
        <w:rPr>
          <w:rFonts w:ascii="仿宋" w:eastAsia="仿宋" w:hAnsi="仿宋" w:cs="@仿宋_GB2312" w:hint="eastAsia"/>
          <w:sz w:val="24"/>
          <w:szCs w:val="20"/>
          <w:lang w:bidi="ar"/>
        </w:rPr>
        <w:t>日    期：</w:t>
      </w:r>
      <w:r>
        <w:rPr>
          <w:rFonts w:ascii="仿宋" w:eastAsia="仿宋" w:hAnsi="仿宋" w:cs="@仿宋_GB2312" w:hint="eastAsia"/>
          <w:sz w:val="24"/>
          <w:szCs w:val="20"/>
          <w:u w:val="single"/>
          <w:lang w:bidi="ar"/>
        </w:rPr>
        <w:t xml:space="preserve">              </w:t>
      </w:r>
    </w:p>
    <w:p w14:paraId="40B96280" w14:textId="77777777" w:rsidR="00767126" w:rsidRDefault="00000000">
      <w:pPr>
        <w:rPr>
          <w:rFonts w:ascii="仿宋" w:eastAsia="仿宋" w:hAnsi="仿宋" w:cs="仿宋" w:hint="eastAsia"/>
          <w:b/>
          <w:bCs/>
          <w:sz w:val="32"/>
          <w:szCs w:val="44"/>
        </w:rPr>
      </w:pPr>
      <w:r>
        <w:rPr>
          <w:rFonts w:ascii="仿宋" w:eastAsia="仿宋" w:hAnsi="仿宋" w:cs="仿宋" w:hint="eastAsia"/>
          <w:b/>
          <w:bCs/>
          <w:sz w:val="32"/>
          <w:szCs w:val="44"/>
          <w:lang w:bidi="ar"/>
        </w:rPr>
        <w:br w:type="page"/>
      </w:r>
    </w:p>
    <w:p w14:paraId="23048D10" w14:textId="77777777" w:rsidR="00767126" w:rsidRDefault="00000000">
      <w:pPr>
        <w:jc w:val="center"/>
        <w:outlineLvl w:val="1"/>
        <w:rPr>
          <w:rFonts w:ascii="仿宋" w:eastAsia="仿宋" w:hAnsi="仿宋" w:cs="仿宋" w:hint="eastAsia"/>
          <w:b/>
          <w:bCs/>
          <w:sz w:val="32"/>
          <w:szCs w:val="44"/>
        </w:rPr>
      </w:pPr>
      <w:bookmarkStart w:id="23" w:name="_Toc1575"/>
      <w:bookmarkStart w:id="24" w:name="_Toc3245"/>
      <w:r>
        <w:rPr>
          <w:rFonts w:ascii="仿宋" w:eastAsia="仿宋" w:hAnsi="仿宋" w:cs="仿宋" w:hint="eastAsia"/>
          <w:b/>
          <w:bCs/>
          <w:sz w:val="32"/>
          <w:szCs w:val="44"/>
          <w:lang w:bidi="ar"/>
        </w:rPr>
        <w:lastRenderedPageBreak/>
        <w:t>异议函范本</w:t>
      </w:r>
      <w:bookmarkEnd w:id="23"/>
      <w:bookmarkEnd w:id="24"/>
    </w:p>
    <w:p w14:paraId="00A45A03" w14:textId="77777777" w:rsidR="00767126" w:rsidRDefault="00000000">
      <w:pPr>
        <w:adjustRightInd w:val="0"/>
        <w:snapToGrid w:val="0"/>
        <w:spacing w:beforeLines="100" w:before="312" w:line="360" w:lineRule="auto"/>
        <w:rPr>
          <w:rFonts w:ascii="宋体" w:eastAsia="宋体" w:hAnsi="宋体" w:cs="仿宋" w:hint="eastAsia"/>
          <w:b/>
          <w:bCs/>
          <w:sz w:val="24"/>
          <w:szCs w:val="24"/>
        </w:rPr>
      </w:pPr>
      <w:bookmarkStart w:id="25" w:name="_Toc21381"/>
      <w:r>
        <w:rPr>
          <w:rFonts w:ascii="宋体" w:eastAsia="宋体" w:hAnsi="宋体" w:cs="仿宋" w:hint="eastAsia"/>
          <w:b/>
          <w:bCs/>
          <w:sz w:val="24"/>
          <w:szCs w:val="24"/>
          <w:lang w:bidi="ar"/>
        </w:rPr>
        <w:t>一、异议人基本信息</w:t>
      </w:r>
      <w:bookmarkEnd w:id="25"/>
    </w:p>
    <w:p w14:paraId="3C1DC53C" w14:textId="77777777" w:rsidR="00767126" w:rsidRDefault="00000000">
      <w:pPr>
        <w:adjustRightInd w:val="0"/>
        <w:snapToGrid w:val="0"/>
        <w:spacing w:line="360" w:lineRule="auto"/>
        <w:rPr>
          <w:rFonts w:ascii="宋体" w:eastAsia="宋体" w:hAnsi="宋体" w:cs="仿宋" w:hint="eastAsia"/>
          <w:sz w:val="24"/>
          <w:szCs w:val="24"/>
          <w:u w:val="dotted"/>
        </w:rPr>
      </w:pPr>
      <w:r>
        <w:rPr>
          <w:rFonts w:ascii="宋体" w:eastAsia="宋体" w:hAnsi="宋体" w:cs="仿宋" w:hint="eastAsia"/>
          <w:sz w:val="24"/>
          <w:szCs w:val="24"/>
          <w:lang w:bidi="ar"/>
        </w:rPr>
        <w:t>异议人：</w:t>
      </w:r>
      <w:r>
        <w:rPr>
          <w:rFonts w:ascii="宋体" w:eastAsia="宋体" w:hAnsi="宋体" w:cs="仿宋" w:hint="eastAsia"/>
          <w:sz w:val="24"/>
          <w:szCs w:val="24"/>
          <w:u w:val="dotted"/>
          <w:lang w:bidi="ar"/>
        </w:rPr>
        <w:t xml:space="preserve">                                        </w:t>
      </w:r>
    </w:p>
    <w:p w14:paraId="5D2465B7" w14:textId="77777777" w:rsidR="00767126" w:rsidRDefault="00000000">
      <w:pPr>
        <w:adjustRightInd w:val="0"/>
        <w:snapToGrid w:val="0"/>
        <w:spacing w:line="360" w:lineRule="auto"/>
        <w:rPr>
          <w:rFonts w:ascii="宋体" w:eastAsia="宋体" w:hAnsi="宋体" w:cs="仿宋" w:hint="eastAsia"/>
          <w:sz w:val="24"/>
          <w:szCs w:val="24"/>
        </w:rPr>
      </w:pPr>
      <w:r>
        <w:rPr>
          <w:rFonts w:ascii="宋体" w:eastAsia="宋体" w:hAnsi="宋体" w:cs="仿宋" w:hint="eastAsia"/>
          <w:sz w:val="24"/>
          <w:szCs w:val="24"/>
          <w:lang w:bidi="ar"/>
        </w:rPr>
        <w:t>地址：</w:t>
      </w:r>
      <w:r>
        <w:rPr>
          <w:rFonts w:ascii="宋体" w:eastAsia="宋体" w:hAnsi="宋体" w:cs="仿宋" w:hint="eastAsia"/>
          <w:sz w:val="24"/>
          <w:szCs w:val="24"/>
          <w:u w:val="dotted"/>
          <w:lang w:bidi="ar"/>
        </w:rPr>
        <w:t xml:space="preserve">                          </w:t>
      </w:r>
      <w:r>
        <w:rPr>
          <w:rFonts w:ascii="宋体" w:eastAsia="宋体" w:hAnsi="宋体" w:cs="仿宋" w:hint="eastAsia"/>
          <w:sz w:val="24"/>
          <w:szCs w:val="24"/>
          <w:lang w:bidi="ar"/>
        </w:rPr>
        <w:t>邮编：</w:t>
      </w:r>
      <w:r>
        <w:rPr>
          <w:rFonts w:ascii="宋体" w:eastAsia="宋体" w:hAnsi="宋体" w:cs="仿宋" w:hint="eastAsia"/>
          <w:sz w:val="24"/>
          <w:szCs w:val="24"/>
          <w:u w:val="dotted"/>
          <w:lang w:bidi="ar"/>
        </w:rPr>
        <w:t xml:space="preserve">                                 </w:t>
      </w:r>
    </w:p>
    <w:p w14:paraId="585EF765" w14:textId="77777777" w:rsidR="00767126" w:rsidRDefault="00000000">
      <w:pPr>
        <w:adjustRightInd w:val="0"/>
        <w:snapToGrid w:val="0"/>
        <w:spacing w:line="360" w:lineRule="auto"/>
        <w:rPr>
          <w:rFonts w:ascii="宋体" w:eastAsia="宋体" w:hAnsi="宋体" w:cs="仿宋" w:hint="eastAsia"/>
          <w:sz w:val="24"/>
          <w:szCs w:val="24"/>
        </w:rPr>
      </w:pPr>
      <w:r>
        <w:rPr>
          <w:rFonts w:ascii="宋体" w:eastAsia="宋体" w:hAnsi="宋体" w:cs="仿宋" w:hint="eastAsia"/>
          <w:sz w:val="24"/>
          <w:szCs w:val="24"/>
          <w:lang w:bidi="ar"/>
        </w:rPr>
        <w:t>联系人：</w:t>
      </w:r>
      <w:r>
        <w:rPr>
          <w:rFonts w:ascii="宋体" w:eastAsia="宋体" w:hAnsi="宋体" w:cs="仿宋" w:hint="eastAsia"/>
          <w:sz w:val="24"/>
          <w:szCs w:val="24"/>
          <w:u w:val="dotted"/>
          <w:lang w:bidi="ar"/>
        </w:rPr>
        <w:t xml:space="preserve">                      </w:t>
      </w:r>
      <w:r>
        <w:rPr>
          <w:rFonts w:ascii="宋体" w:eastAsia="宋体" w:hAnsi="宋体" w:cs="仿宋" w:hint="eastAsia"/>
          <w:sz w:val="24"/>
          <w:szCs w:val="24"/>
          <w:lang w:bidi="ar"/>
        </w:rPr>
        <w:t>联系电话：</w:t>
      </w:r>
      <w:r>
        <w:rPr>
          <w:rFonts w:ascii="宋体" w:eastAsia="宋体" w:hAnsi="宋体" w:cs="仿宋" w:hint="eastAsia"/>
          <w:sz w:val="24"/>
          <w:szCs w:val="24"/>
          <w:u w:val="dotted"/>
          <w:lang w:bidi="ar"/>
        </w:rPr>
        <w:t xml:space="preserve">                              </w:t>
      </w:r>
    </w:p>
    <w:p w14:paraId="4E45B655" w14:textId="77777777" w:rsidR="00767126" w:rsidRDefault="00000000">
      <w:pPr>
        <w:adjustRightInd w:val="0"/>
        <w:snapToGrid w:val="0"/>
        <w:spacing w:line="360" w:lineRule="auto"/>
        <w:rPr>
          <w:rFonts w:ascii="宋体" w:eastAsia="宋体" w:hAnsi="宋体" w:cs="仿宋" w:hint="eastAsia"/>
          <w:sz w:val="24"/>
          <w:szCs w:val="24"/>
          <w:u w:val="dotted"/>
        </w:rPr>
      </w:pPr>
      <w:r>
        <w:rPr>
          <w:rFonts w:ascii="宋体" w:eastAsia="宋体" w:hAnsi="宋体" w:cs="仿宋" w:hint="eastAsia"/>
          <w:sz w:val="24"/>
          <w:szCs w:val="24"/>
          <w:lang w:bidi="ar"/>
        </w:rPr>
        <w:t>授权代表：</w:t>
      </w:r>
      <w:r>
        <w:rPr>
          <w:rFonts w:ascii="宋体" w:eastAsia="宋体" w:hAnsi="宋体" w:cs="仿宋" w:hint="eastAsia"/>
          <w:sz w:val="24"/>
          <w:szCs w:val="24"/>
          <w:u w:val="dotted"/>
          <w:lang w:bidi="ar"/>
        </w:rPr>
        <w:t xml:space="preserve">                                          </w:t>
      </w:r>
    </w:p>
    <w:p w14:paraId="6370B025" w14:textId="77777777" w:rsidR="00767126" w:rsidRDefault="00000000">
      <w:pPr>
        <w:adjustRightInd w:val="0"/>
        <w:snapToGrid w:val="0"/>
        <w:spacing w:line="360" w:lineRule="auto"/>
        <w:rPr>
          <w:rFonts w:ascii="宋体" w:eastAsia="宋体" w:hAnsi="宋体" w:cs="仿宋" w:hint="eastAsia"/>
          <w:sz w:val="24"/>
          <w:szCs w:val="24"/>
        </w:rPr>
      </w:pPr>
      <w:r>
        <w:rPr>
          <w:rFonts w:ascii="宋体" w:eastAsia="宋体" w:hAnsi="宋体" w:cs="仿宋" w:hint="eastAsia"/>
          <w:sz w:val="24"/>
          <w:szCs w:val="24"/>
          <w:lang w:bidi="ar"/>
        </w:rPr>
        <w:t>联系电话：</w:t>
      </w:r>
      <w:r>
        <w:rPr>
          <w:rFonts w:ascii="宋体" w:eastAsia="宋体" w:hAnsi="宋体" w:cs="仿宋" w:hint="eastAsia"/>
          <w:sz w:val="24"/>
          <w:szCs w:val="24"/>
          <w:u w:val="dotted"/>
          <w:lang w:bidi="ar"/>
        </w:rPr>
        <w:t xml:space="preserve">                                           </w:t>
      </w:r>
      <w:r>
        <w:rPr>
          <w:rFonts w:ascii="宋体" w:eastAsia="宋体" w:hAnsi="宋体" w:cs="仿宋" w:hint="eastAsia"/>
          <w:sz w:val="24"/>
          <w:szCs w:val="24"/>
          <w:lang w:bidi="ar"/>
        </w:rPr>
        <w:t xml:space="preserve"> </w:t>
      </w:r>
    </w:p>
    <w:p w14:paraId="75227067" w14:textId="77777777" w:rsidR="00767126" w:rsidRDefault="00000000">
      <w:pPr>
        <w:adjustRightInd w:val="0"/>
        <w:snapToGrid w:val="0"/>
        <w:spacing w:line="360" w:lineRule="auto"/>
        <w:rPr>
          <w:rFonts w:ascii="宋体" w:eastAsia="宋体" w:hAnsi="宋体" w:cs="仿宋" w:hint="eastAsia"/>
          <w:sz w:val="24"/>
          <w:szCs w:val="24"/>
        </w:rPr>
      </w:pPr>
      <w:r>
        <w:rPr>
          <w:rFonts w:ascii="宋体" w:eastAsia="宋体" w:hAnsi="宋体" w:cs="仿宋" w:hint="eastAsia"/>
          <w:sz w:val="24"/>
          <w:szCs w:val="24"/>
          <w:lang w:bidi="ar"/>
        </w:rPr>
        <w:t xml:space="preserve">地址： </w:t>
      </w:r>
      <w:r>
        <w:rPr>
          <w:rFonts w:ascii="宋体" w:eastAsia="宋体" w:hAnsi="宋体" w:cs="仿宋" w:hint="eastAsia"/>
          <w:sz w:val="24"/>
          <w:szCs w:val="24"/>
          <w:u w:val="dotted"/>
          <w:lang w:bidi="ar"/>
        </w:rPr>
        <w:t xml:space="preserve">                        </w:t>
      </w:r>
      <w:r>
        <w:rPr>
          <w:rFonts w:ascii="宋体" w:eastAsia="宋体" w:hAnsi="宋体" w:cs="仿宋" w:hint="eastAsia"/>
          <w:sz w:val="24"/>
          <w:szCs w:val="24"/>
          <w:lang w:bidi="ar"/>
        </w:rPr>
        <w:t>邮编：</w:t>
      </w:r>
      <w:r>
        <w:rPr>
          <w:rFonts w:ascii="宋体" w:eastAsia="宋体" w:hAnsi="宋体" w:cs="仿宋" w:hint="eastAsia"/>
          <w:sz w:val="24"/>
          <w:szCs w:val="24"/>
          <w:u w:val="dotted"/>
          <w:lang w:bidi="ar"/>
        </w:rPr>
        <w:t xml:space="preserve">                                   </w:t>
      </w:r>
    </w:p>
    <w:p w14:paraId="453F0E03" w14:textId="77777777" w:rsidR="00767126" w:rsidRDefault="00000000">
      <w:pPr>
        <w:adjustRightInd w:val="0"/>
        <w:snapToGrid w:val="0"/>
        <w:spacing w:line="360" w:lineRule="auto"/>
        <w:rPr>
          <w:rFonts w:ascii="宋体" w:eastAsia="宋体" w:hAnsi="宋体" w:cs="仿宋" w:hint="eastAsia"/>
          <w:b/>
          <w:bCs/>
          <w:sz w:val="24"/>
          <w:szCs w:val="24"/>
        </w:rPr>
      </w:pPr>
      <w:bookmarkStart w:id="26" w:name="_Toc28415"/>
      <w:r>
        <w:rPr>
          <w:rFonts w:ascii="宋体" w:eastAsia="宋体" w:hAnsi="宋体" w:cs="仿宋" w:hint="eastAsia"/>
          <w:b/>
          <w:bCs/>
          <w:sz w:val="24"/>
          <w:szCs w:val="24"/>
          <w:lang w:bidi="ar"/>
        </w:rPr>
        <w:t>二、异议项目基本情况</w:t>
      </w:r>
      <w:bookmarkEnd w:id="26"/>
    </w:p>
    <w:p w14:paraId="1F0966D4" w14:textId="77777777" w:rsidR="00767126" w:rsidRDefault="00000000">
      <w:pPr>
        <w:adjustRightInd w:val="0"/>
        <w:snapToGrid w:val="0"/>
        <w:spacing w:line="360" w:lineRule="auto"/>
        <w:rPr>
          <w:rFonts w:ascii="宋体" w:eastAsia="宋体" w:hAnsi="宋体" w:cs="仿宋" w:hint="eastAsia"/>
          <w:sz w:val="24"/>
          <w:szCs w:val="24"/>
        </w:rPr>
      </w:pPr>
      <w:r>
        <w:rPr>
          <w:rFonts w:ascii="宋体" w:eastAsia="宋体" w:hAnsi="宋体" w:cs="仿宋" w:hint="eastAsia"/>
          <w:sz w:val="24"/>
          <w:szCs w:val="24"/>
          <w:lang w:bidi="ar"/>
        </w:rPr>
        <w:t>质疑项目的名称：</w:t>
      </w:r>
      <w:r>
        <w:rPr>
          <w:rFonts w:ascii="宋体" w:eastAsia="宋体" w:hAnsi="宋体" w:cs="仿宋" w:hint="eastAsia"/>
          <w:sz w:val="24"/>
          <w:szCs w:val="24"/>
          <w:u w:val="dotted"/>
          <w:lang w:bidi="ar"/>
        </w:rPr>
        <w:t xml:space="preserve">                                      </w:t>
      </w:r>
    </w:p>
    <w:p w14:paraId="46BA8F68" w14:textId="77777777" w:rsidR="00767126" w:rsidRDefault="00000000">
      <w:pPr>
        <w:adjustRightInd w:val="0"/>
        <w:snapToGrid w:val="0"/>
        <w:spacing w:line="360" w:lineRule="auto"/>
        <w:rPr>
          <w:rFonts w:ascii="宋体" w:eastAsia="宋体" w:hAnsi="宋体" w:cs="仿宋" w:hint="eastAsia"/>
          <w:sz w:val="24"/>
          <w:szCs w:val="24"/>
        </w:rPr>
      </w:pPr>
      <w:r>
        <w:rPr>
          <w:rFonts w:ascii="宋体" w:eastAsia="宋体" w:hAnsi="宋体" w:cs="仿宋" w:hint="eastAsia"/>
          <w:sz w:val="24"/>
          <w:szCs w:val="24"/>
          <w:lang w:bidi="ar"/>
        </w:rPr>
        <w:t>质疑项目的编号：</w:t>
      </w:r>
      <w:r>
        <w:rPr>
          <w:rFonts w:ascii="宋体" w:eastAsia="宋体" w:hAnsi="宋体" w:cs="仿宋" w:hint="eastAsia"/>
          <w:sz w:val="24"/>
          <w:szCs w:val="24"/>
          <w:u w:val="dotted"/>
          <w:lang w:bidi="ar"/>
        </w:rPr>
        <w:t xml:space="preserve">               </w:t>
      </w:r>
      <w:r>
        <w:rPr>
          <w:rFonts w:ascii="宋体" w:eastAsia="宋体" w:hAnsi="宋体" w:cs="仿宋" w:hint="eastAsia"/>
          <w:sz w:val="24"/>
          <w:szCs w:val="24"/>
          <w:lang w:bidi="ar"/>
        </w:rPr>
        <w:t>包号：</w:t>
      </w:r>
      <w:r>
        <w:rPr>
          <w:rFonts w:ascii="宋体" w:eastAsia="宋体" w:hAnsi="宋体" w:cs="仿宋" w:hint="eastAsia"/>
          <w:sz w:val="24"/>
          <w:szCs w:val="24"/>
          <w:u w:val="dotted"/>
          <w:lang w:bidi="ar"/>
        </w:rPr>
        <w:t xml:space="preserve">                 </w:t>
      </w:r>
    </w:p>
    <w:p w14:paraId="7E1C720D" w14:textId="77777777" w:rsidR="00767126" w:rsidRDefault="00000000">
      <w:pPr>
        <w:adjustRightInd w:val="0"/>
        <w:snapToGrid w:val="0"/>
        <w:spacing w:line="360" w:lineRule="auto"/>
        <w:rPr>
          <w:rFonts w:ascii="宋体" w:eastAsia="宋体" w:hAnsi="宋体" w:cs="仿宋" w:hint="eastAsia"/>
          <w:sz w:val="24"/>
          <w:szCs w:val="24"/>
          <w:u w:val="dotted"/>
        </w:rPr>
      </w:pPr>
      <w:r>
        <w:rPr>
          <w:rFonts w:ascii="宋体" w:eastAsia="宋体" w:hAnsi="宋体" w:cs="仿宋" w:hint="eastAsia"/>
          <w:sz w:val="24"/>
          <w:szCs w:val="24"/>
          <w:lang w:bidi="ar"/>
        </w:rPr>
        <w:t>采购人名称：</w:t>
      </w:r>
      <w:r>
        <w:rPr>
          <w:rFonts w:ascii="宋体" w:eastAsia="宋体" w:hAnsi="宋体" w:cs="仿宋" w:hint="eastAsia"/>
          <w:sz w:val="24"/>
          <w:szCs w:val="24"/>
          <w:u w:val="dotted"/>
          <w:lang w:bidi="ar"/>
        </w:rPr>
        <w:t xml:space="preserve">                                         </w:t>
      </w:r>
    </w:p>
    <w:p w14:paraId="245064CB" w14:textId="77777777" w:rsidR="00767126" w:rsidRDefault="00000000">
      <w:pPr>
        <w:adjustRightInd w:val="0"/>
        <w:snapToGrid w:val="0"/>
        <w:spacing w:line="360" w:lineRule="auto"/>
        <w:rPr>
          <w:rFonts w:ascii="宋体" w:eastAsia="宋体" w:hAnsi="宋体" w:cs="仿宋" w:hint="eastAsia"/>
          <w:sz w:val="24"/>
          <w:szCs w:val="24"/>
        </w:rPr>
      </w:pPr>
      <w:r>
        <w:rPr>
          <w:rFonts w:ascii="宋体" w:eastAsia="宋体" w:hAnsi="宋体" w:cs="仿宋" w:hint="eastAsia"/>
          <w:sz w:val="24"/>
          <w:szCs w:val="24"/>
          <w:lang w:bidi="ar"/>
        </w:rPr>
        <w:t>采购文件获取日期：</w:t>
      </w:r>
      <w:r>
        <w:rPr>
          <w:rFonts w:ascii="宋体" w:eastAsia="宋体" w:hAnsi="宋体" w:cs="仿宋" w:hint="eastAsia"/>
          <w:sz w:val="24"/>
          <w:szCs w:val="24"/>
          <w:u w:val="dotted"/>
          <w:lang w:bidi="ar"/>
        </w:rPr>
        <w:t xml:space="preserve">                                           </w:t>
      </w:r>
    </w:p>
    <w:p w14:paraId="3B379431" w14:textId="77777777" w:rsidR="00767126" w:rsidRDefault="00000000">
      <w:pPr>
        <w:adjustRightInd w:val="0"/>
        <w:snapToGrid w:val="0"/>
        <w:spacing w:line="360" w:lineRule="auto"/>
        <w:rPr>
          <w:rFonts w:ascii="宋体" w:eastAsia="宋体" w:hAnsi="宋体" w:cs="仿宋" w:hint="eastAsia"/>
          <w:b/>
          <w:bCs/>
          <w:sz w:val="24"/>
          <w:szCs w:val="24"/>
        </w:rPr>
      </w:pPr>
      <w:bookmarkStart w:id="27" w:name="_Toc19014"/>
      <w:r>
        <w:rPr>
          <w:rFonts w:ascii="宋体" w:eastAsia="宋体" w:hAnsi="宋体" w:cs="仿宋" w:hint="eastAsia"/>
          <w:b/>
          <w:bCs/>
          <w:sz w:val="24"/>
          <w:szCs w:val="24"/>
          <w:lang w:bidi="ar"/>
        </w:rPr>
        <w:t>三、异议事项具体内容</w:t>
      </w:r>
      <w:bookmarkEnd w:id="27"/>
    </w:p>
    <w:p w14:paraId="5E3CEA79" w14:textId="77777777" w:rsidR="00767126" w:rsidRDefault="00000000">
      <w:pPr>
        <w:adjustRightInd w:val="0"/>
        <w:snapToGrid w:val="0"/>
        <w:spacing w:line="360" w:lineRule="auto"/>
        <w:rPr>
          <w:rFonts w:ascii="宋体" w:eastAsia="宋体" w:hAnsi="宋体" w:cs="仿宋" w:hint="eastAsia"/>
          <w:sz w:val="24"/>
          <w:szCs w:val="24"/>
          <w:u w:val="dotted"/>
        </w:rPr>
      </w:pPr>
      <w:r>
        <w:rPr>
          <w:rFonts w:ascii="宋体" w:eastAsia="宋体" w:hAnsi="宋体" w:cs="仿宋" w:hint="eastAsia"/>
          <w:sz w:val="24"/>
          <w:szCs w:val="24"/>
          <w:lang w:bidi="ar"/>
        </w:rPr>
        <w:t>异议事项1：</w:t>
      </w:r>
      <w:r>
        <w:rPr>
          <w:rFonts w:ascii="宋体" w:eastAsia="宋体" w:hAnsi="宋体" w:cs="仿宋" w:hint="eastAsia"/>
          <w:sz w:val="24"/>
          <w:szCs w:val="24"/>
          <w:u w:val="dotted"/>
          <w:lang w:bidi="ar"/>
        </w:rPr>
        <w:t xml:space="preserve">                                         </w:t>
      </w:r>
    </w:p>
    <w:p w14:paraId="61FC1985" w14:textId="77777777" w:rsidR="00767126" w:rsidRDefault="00000000">
      <w:pPr>
        <w:adjustRightInd w:val="0"/>
        <w:snapToGrid w:val="0"/>
        <w:spacing w:line="360" w:lineRule="auto"/>
        <w:rPr>
          <w:rFonts w:ascii="宋体" w:eastAsia="宋体" w:hAnsi="宋体" w:cs="仿宋" w:hint="eastAsia"/>
          <w:sz w:val="24"/>
          <w:szCs w:val="24"/>
          <w:u w:val="dotted"/>
        </w:rPr>
      </w:pPr>
      <w:r>
        <w:rPr>
          <w:rFonts w:ascii="宋体" w:eastAsia="宋体" w:hAnsi="宋体" w:cs="仿宋" w:hint="eastAsia"/>
          <w:sz w:val="24"/>
          <w:szCs w:val="24"/>
          <w:lang w:bidi="ar"/>
        </w:rPr>
        <w:t>事实依据：</w:t>
      </w:r>
      <w:r>
        <w:rPr>
          <w:rFonts w:ascii="宋体" w:eastAsia="宋体" w:hAnsi="宋体" w:cs="仿宋" w:hint="eastAsia"/>
          <w:sz w:val="24"/>
          <w:szCs w:val="24"/>
          <w:u w:val="dotted"/>
          <w:lang w:bidi="ar"/>
        </w:rPr>
        <w:t xml:space="preserve">                                          </w:t>
      </w:r>
    </w:p>
    <w:p w14:paraId="1F6BDCEF" w14:textId="77777777" w:rsidR="00767126" w:rsidRDefault="00000000">
      <w:pPr>
        <w:adjustRightInd w:val="0"/>
        <w:snapToGrid w:val="0"/>
        <w:spacing w:line="360" w:lineRule="auto"/>
        <w:rPr>
          <w:rFonts w:ascii="宋体" w:eastAsia="宋体" w:hAnsi="宋体" w:cs="仿宋" w:hint="eastAsia"/>
          <w:sz w:val="24"/>
          <w:szCs w:val="24"/>
        </w:rPr>
      </w:pPr>
      <w:r>
        <w:rPr>
          <w:rFonts w:ascii="宋体" w:eastAsia="宋体" w:hAnsi="宋体" w:cs="仿宋" w:hint="eastAsia"/>
          <w:sz w:val="24"/>
          <w:szCs w:val="24"/>
          <w:u w:val="dotted"/>
          <w:lang w:bidi="ar"/>
        </w:rPr>
        <w:t xml:space="preserve">                                                       </w:t>
      </w:r>
    </w:p>
    <w:p w14:paraId="08077998" w14:textId="77777777" w:rsidR="00767126" w:rsidRDefault="00000000">
      <w:pPr>
        <w:adjustRightInd w:val="0"/>
        <w:snapToGrid w:val="0"/>
        <w:spacing w:line="360" w:lineRule="auto"/>
        <w:rPr>
          <w:rFonts w:ascii="宋体" w:eastAsia="宋体" w:hAnsi="宋体" w:cs="仿宋" w:hint="eastAsia"/>
          <w:sz w:val="24"/>
          <w:szCs w:val="24"/>
          <w:u w:val="dotted"/>
        </w:rPr>
      </w:pPr>
      <w:r>
        <w:rPr>
          <w:rFonts w:ascii="宋体" w:eastAsia="宋体" w:hAnsi="宋体" w:cs="仿宋" w:hint="eastAsia"/>
          <w:sz w:val="24"/>
          <w:szCs w:val="24"/>
          <w:lang w:bidi="ar"/>
        </w:rPr>
        <w:t>法律依据：</w:t>
      </w:r>
      <w:r>
        <w:rPr>
          <w:rFonts w:ascii="宋体" w:eastAsia="宋体" w:hAnsi="宋体" w:cs="仿宋" w:hint="eastAsia"/>
          <w:sz w:val="24"/>
          <w:szCs w:val="24"/>
          <w:u w:val="dotted"/>
          <w:lang w:bidi="ar"/>
        </w:rPr>
        <w:t xml:space="preserve">                                          </w:t>
      </w:r>
    </w:p>
    <w:p w14:paraId="21D07B9C" w14:textId="77777777" w:rsidR="00767126" w:rsidRDefault="00000000">
      <w:pPr>
        <w:adjustRightInd w:val="0"/>
        <w:snapToGrid w:val="0"/>
        <w:spacing w:line="360" w:lineRule="auto"/>
        <w:rPr>
          <w:rFonts w:ascii="宋体" w:eastAsia="宋体" w:hAnsi="宋体" w:cs="仿宋" w:hint="eastAsia"/>
          <w:sz w:val="24"/>
          <w:szCs w:val="24"/>
          <w:u w:val="dotted"/>
        </w:rPr>
      </w:pPr>
      <w:r>
        <w:rPr>
          <w:rFonts w:ascii="宋体" w:eastAsia="宋体" w:hAnsi="宋体" w:cs="仿宋" w:hint="eastAsia"/>
          <w:sz w:val="24"/>
          <w:szCs w:val="24"/>
          <w:u w:val="dotted"/>
          <w:lang w:bidi="ar"/>
        </w:rPr>
        <w:t xml:space="preserve">                                                     </w:t>
      </w:r>
    </w:p>
    <w:p w14:paraId="5622DCC6" w14:textId="77777777" w:rsidR="00767126" w:rsidRDefault="00000000">
      <w:pPr>
        <w:adjustRightInd w:val="0"/>
        <w:snapToGrid w:val="0"/>
        <w:spacing w:line="360" w:lineRule="auto"/>
        <w:rPr>
          <w:rFonts w:ascii="宋体" w:eastAsia="宋体" w:hAnsi="宋体" w:cs="仿宋" w:hint="eastAsia"/>
          <w:sz w:val="24"/>
          <w:szCs w:val="24"/>
          <w:u w:val="dotted"/>
        </w:rPr>
      </w:pPr>
      <w:r>
        <w:rPr>
          <w:rFonts w:ascii="宋体" w:eastAsia="宋体" w:hAnsi="宋体" w:cs="仿宋" w:hint="eastAsia"/>
          <w:sz w:val="24"/>
          <w:szCs w:val="24"/>
          <w:lang w:bidi="ar"/>
        </w:rPr>
        <w:t>异议事项2</w:t>
      </w:r>
    </w:p>
    <w:p w14:paraId="127C6E40" w14:textId="77777777" w:rsidR="00767126" w:rsidRDefault="00000000">
      <w:pPr>
        <w:adjustRightInd w:val="0"/>
        <w:snapToGrid w:val="0"/>
        <w:spacing w:line="360" w:lineRule="auto"/>
        <w:rPr>
          <w:rFonts w:ascii="宋体" w:eastAsia="宋体" w:hAnsi="宋体" w:cs="仿宋" w:hint="eastAsia"/>
          <w:sz w:val="24"/>
          <w:szCs w:val="24"/>
        </w:rPr>
      </w:pPr>
      <w:r>
        <w:rPr>
          <w:rFonts w:ascii="宋体" w:eastAsia="宋体" w:hAnsi="宋体" w:cs="仿宋" w:hint="eastAsia"/>
          <w:sz w:val="24"/>
          <w:szCs w:val="24"/>
          <w:lang w:bidi="ar"/>
        </w:rPr>
        <w:t>……</w:t>
      </w:r>
    </w:p>
    <w:p w14:paraId="4A9E4A51" w14:textId="77777777" w:rsidR="00767126" w:rsidRDefault="00000000">
      <w:pPr>
        <w:adjustRightInd w:val="0"/>
        <w:snapToGrid w:val="0"/>
        <w:spacing w:line="360" w:lineRule="auto"/>
        <w:rPr>
          <w:rFonts w:ascii="宋体" w:eastAsia="宋体" w:hAnsi="宋体" w:cs="仿宋" w:hint="eastAsia"/>
          <w:b/>
          <w:bCs/>
          <w:sz w:val="24"/>
          <w:szCs w:val="24"/>
        </w:rPr>
      </w:pPr>
      <w:bookmarkStart w:id="28" w:name="_Toc17919"/>
      <w:r>
        <w:rPr>
          <w:rFonts w:ascii="宋体" w:eastAsia="宋体" w:hAnsi="宋体" w:cs="仿宋" w:hint="eastAsia"/>
          <w:b/>
          <w:bCs/>
          <w:sz w:val="24"/>
          <w:szCs w:val="24"/>
          <w:lang w:bidi="ar"/>
        </w:rPr>
        <w:t>四、与异议事项相关的请求</w:t>
      </w:r>
      <w:bookmarkEnd w:id="28"/>
    </w:p>
    <w:p w14:paraId="3595E0B0" w14:textId="77777777" w:rsidR="00767126" w:rsidRDefault="00000000">
      <w:pPr>
        <w:adjustRightInd w:val="0"/>
        <w:snapToGrid w:val="0"/>
        <w:spacing w:line="360" w:lineRule="auto"/>
        <w:rPr>
          <w:rFonts w:ascii="宋体" w:eastAsia="宋体" w:hAnsi="宋体" w:cs="仿宋" w:hint="eastAsia"/>
          <w:sz w:val="24"/>
          <w:szCs w:val="24"/>
          <w:u w:val="dotted"/>
        </w:rPr>
      </w:pPr>
      <w:r>
        <w:rPr>
          <w:rFonts w:ascii="宋体" w:eastAsia="宋体" w:hAnsi="宋体" w:cs="仿宋" w:hint="eastAsia"/>
          <w:sz w:val="24"/>
          <w:szCs w:val="24"/>
          <w:lang w:bidi="ar"/>
        </w:rPr>
        <w:t>请求：</w:t>
      </w:r>
      <w:r>
        <w:rPr>
          <w:rFonts w:ascii="宋体" w:eastAsia="宋体" w:hAnsi="宋体" w:cs="仿宋" w:hint="eastAsia"/>
          <w:sz w:val="24"/>
          <w:szCs w:val="24"/>
          <w:u w:val="dotted"/>
          <w:lang w:bidi="ar"/>
        </w:rPr>
        <w:t xml:space="preserve">                                               </w:t>
      </w:r>
    </w:p>
    <w:p w14:paraId="51D9A2EB" w14:textId="77777777" w:rsidR="00767126" w:rsidRDefault="00000000">
      <w:pPr>
        <w:spacing w:line="360" w:lineRule="auto"/>
        <w:rPr>
          <w:rFonts w:ascii="宋体" w:eastAsia="宋体" w:hAnsi="宋体" w:cs="@仿宋_GB2312" w:hint="eastAsia"/>
          <w:sz w:val="24"/>
          <w:szCs w:val="24"/>
        </w:rPr>
      </w:pPr>
      <w:r>
        <w:rPr>
          <w:rFonts w:ascii="宋体" w:eastAsia="宋体" w:hAnsi="宋体" w:cs="@仿宋_GB2312" w:hint="eastAsia"/>
          <w:sz w:val="24"/>
          <w:szCs w:val="24"/>
          <w:lang w:bidi="ar"/>
        </w:rPr>
        <w:t xml:space="preserve">签字(签章)：                   公章：                      </w:t>
      </w:r>
    </w:p>
    <w:p w14:paraId="254BE930" w14:textId="77777777" w:rsidR="00767126" w:rsidRDefault="00000000">
      <w:pPr>
        <w:spacing w:line="360" w:lineRule="auto"/>
        <w:rPr>
          <w:rFonts w:ascii="宋体" w:eastAsia="宋体" w:hAnsi="宋体" w:cs="@仿宋_GB2312" w:hint="eastAsia"/>
          <w:sz w:val="24"/>
          <w:szCs w:val="24"/>
        </w:rPr>
      </w:pPr>
      <w:r>
        <w:rPr>
          <w:rFonts w:ascii="宋体" w:eastAsia="宋体" w:hAnsi="宋体" w:cs="@仿宋_GB2312" w:hint="eastAsia"/>
          <w:sz w:val="24"/>
          <w:szCs w:val="24"/>
          <w:lang w:bidi="ar"/>
        </w:rPr>
        <w:t xml:space="preserve">日期：    </w:t>
      </w:r>
    </w:p>
    <w:p w14:paraId="6C3DABC7" w14:textId="77777777" w:rsidR="00767126" w:rsidRDefault="00000000">
      <w:pPr>
        <w:widowControl/>
        <w:jc w:val="left"/>
        <w:rPr>
          <w:rFonts w:ascii="仿宋" w:eastAsia="仿宋" w:hAnsi="仿宋" w:cs="仿宋" w:hint="eastAsia"/>
          <w:sz w:val="32"/>
          <w:szCs w:val="32"/>
        </w:rPr>
      </w:pPr>
      <w:r>
        <w:rPr>
          <w:rFonts w:ascii="仿宋" w:eastAsia="仿宋" w:hAnsi="仿宋" w:cs="仿宋" w:hint="eastAsia"/>
          <w:sz w:val="32"/>
          <w:szCs w:val="32"/>
          <w:lang w:bidi="ar"/>
        </w:rPr>
        <w:br w:type="page"/>
      </w:r>
    </w:p>
    <w:p w14:paraId="14F3ED3A" w14:textId="77777777" w:rsidR="00767126" w:rsidRDefault="00000000">
      <w:pPr>
        <w:spacing w:line="360" w:lineRule="auto"/>
        <w:ind w:firstLine="435"/>
        <w:rPr>
          <w:rFonts w:ascii="宋体" w:eastAsia="宋体" w:hAnsi="宋体" w:cs="@仿宋_GB2312" w:hint="eastAsia"/>
          <w:b/>
          <w:sz w:val="24"/>
          <w:szCs w:val="20"/>
        </w:rPr>
      </w:pPr>
      <w:bookmarkStart w:id="29" w:name="_Toc26836"/>
      <w:bookmarkStart w:id="30" w:name="_Toc9754"/>
      <w:r>
        <w:rPr>
          <w:rFonts w:ascii="宋体" w:eastAsia="宋体" w:hAnsi="宋体" w:cs="@仿宋_GB2312" w:hint="eastAsia"/>
          <w:b/>
          <w:sz w:val="24"/>
          <w:szCs w:val="20"/>
          <w:lang w:bidi="ar"/>
        </w:rPr>
        <w:lastRenderedPageBreak/>
        <w:t>异议函制作说明：</w:t>
      </w:r>
      <w:bookmarkEnd w:id="29"/>
      <w:bookmarkEnd w:id="30"/>
    </w:p>
    <w:p w14:paraId="6CE08E54" w14:textId="77777777" w:rsidR="00767126" w:rsidRDefault="00000000">
      <w:pPr>
        <w:spacing w:line="360" w:lineRule="auto"/>
        <w:ind w:firstLine="435"/>
        <w:rPr>
          <w:rFonts w:ascii="宋体" w:eastAsia="宋体" w:hAnsi="宋体" w:cs="@仿宋_GB2312" w:hint="eastAsia"/>
          <w:sz w:val="24"/>
          <w:szCs w:val="20"/>
        </w:rPr>
      </w:pPr>
      <w:r>
        <w:rPr>
          <w:rFonts w:ascii="宋体" w:eastAsia="宋体" w:hAnsi="宋体" w:cs="@仿宋_GB2312" w:hint="eastAsia"/>
          <w:sz w:val="24"/>
          <w:szCs w:val="20"/>
          <w:lang w:bidi="ar"/>
        </w:rPr>
        <w:t>1.</w:t>
      </w:r>
      <w:r>
        <w:rPr>
          <w:rFonts w:ascii="宋体" w:eastAsia="宋体" w:hAnsi="宋体" w:cs="仿宋" w:hint="eastAsia"/>
          <w:sz w:val="24"/>
          <w:szCs w:val="24"/>
          <w:lang w:bidi="ar"/>
        </w:rPr>
        <w:t>异议</w:t>
      </w:r>
      <w:r>
        <w:rPr>
          <w:rFonts w:ascii="宋体" w:eastAsia="宋体" w:hAnsi="宋体" w:cs="@仿宋_GB2312" w:hint="eastAsia"/>
          <w:sz w:val="24"/>
          <w:szCs w:val="20"/>
          <w:lang w:bidi="ar"/>
        </w:rPr>
        <w:t>人提出异议时，应提交</w:t>
      </w:r>
      <w:r>
        <w:rPr>
          <w:rFonts w:ascii="宋体" w:eastAsia="宋体" w:hAnsi="宋体" w:cs="仿宋" w:hint="eastAsia"/>
          <w:sz w:val="24"/>
          <w:szCs w:val="24"/>
          <w:lang w:bidi="ar"/>
        </w:rPr>
        <w:t>异议</w:t>
      </w:r>
      <w:r>
        <w:rPr>
          <w:rFonts w:ascii="宋体" w:eastAsia="宋体" w:hAnsi="宋体" w:cs="@仿宋_GB2312" w:hint="eastAsia"/>
          <w:sz w:val="24"/>
          <w:szCs w:val="20"/>
          <w:lang w:bidi="ar"/>
        </w:rPr>
        <w:t>函和必要的证明材料。</w:t>
      </w:r>
    </w:p>
    <w:p w14:paraId="7DC1188F" w14:textId="77777777" w:rsidR="00767126" w:rsidRDefault="00000000">
      <w:pPr>
        <w:spacing w:line="360" w:lineRule="auto"/>
        <w:ind w:firstLine="435"/>
        <w:rPr>
          <w:rFonts w:ascii="宋体" w:eastAsia="宋体" w:hAnsi="宋体" w:cs="@仿宋_GB2312" w:hint="eastAsia"/>
          <w:sz w:val="24"/>
          <w:szCs w:val="20"/>
        </w:rPr>
      </w:pPr>
      <w:r>
        <w:rPr>
          <w:rFonts w:ascii="宋体" w:eastAsia="宋体" w:hAnsi="宋体" w:cs="@仿宋_GB2312" w:hint="eastAsia"/>
          <w:sz w:val="24"/>
          <w:szCs w:val="20"/>
          <w:lang w:bidi="ar"/>
        </w:rPr>
        <w:t>2.</w:t>
      </w:r>
      <w:r>
        <w:rPr>
          <w:rFonts w:ascii="宋体" w:eastAsia="宋体" w:hAnsi="宋体" w:cs="仿宋" w:hint="eastAsia"/>
          <w:sz w:val="24"/>
          <w:szCs w:val="24"/>
          <w:lang w:bidi="ar"/>
        </w:rPr>
        <w:t xml:space="preserve"> 异议</w:t>
      </w:r>
      <w:r>
        <w:rPr>
          <w:rFonts w:ascii="宋体" w:eastAsia="宋体" w:hAnsi="宋体" w:cs="@仿宋_GB2312" w:hint="eastAsia"/>
          <w:sz w:val="24"/>
          <w:szCs w:val="20"/>
          <w:lang w:bidi="ar"/>
        </w:rPr>
        <w:t>人若委托代理人进行</w:t>
      </w:r>
      <w:r>
        <w:rPr>
          <w:rFonts w:ascii="宋体" w:eastAsia="宋体" w:hAnsi="宋体" w:cs="仿宋" w:hint="eastAsia"/>
          <w:sz w:val="24"/>
          <w:szCs w:val="24"/>
          <w:lang w:bidi="ar"/>
        </w:rPr>
        <w:t>异议</w:t>
      </w:r>
      <w:r>
        <w:rPr>
          <w:rFonts w:ascii="宋体" w:eastAsia="宋体" w:hAnsi="宋体" w:cs="@仿宋_GB2312" w:hint="eastAsia"/>
          <w:sz w:val="24"/>
          <w:szCs w:val="20"/>
          <w:lang w:bidi="ar"/>
        </w:rPr>
        <w:t>的，质疑函应按要求列明“授权代表”的有关内容，并在附件中提交由</w:t>
      </w:r>
      <w:r>
        <w:rPr>
          <w:rFonts w:ascii="宋体" w:eastAsia="宋体" w:hAnsi="宋体" w:cs="仿宋" w:hint="eastAsia"/>
          <w:sz w:val="24"/>
          <w:szCs w:val="24"/>
          <w:lang w:bidi="ar"/>
        </w:rPr>
        <w:t>异议</w:t>
      </w:r>
      <w:r>
        <w:rPr>
          <w:rFonts w:ascii="宋体" w:eastAsia="宋体" w:hAnsi="宋体" w:cs="@仿宋_GB2312" w:hint="eastAsia"/>
          <w:sz w:val="24"/>
          <w:szCs w:val="20"/>
          <w:lang w:bidi="ar"/>
        </w:rPr>
        <w:t>人签署的授权委托书。授权委托书应载明代理人的姓名或者名称、代理事项、具体权限、期限和相关事项。</w:t>
      </w:r>
    </w:p>
    <w:p w14:paraId="73D82374" w14:textId="77777777" w:rsidR="00767126" w:rsidRDefault="00000000">
      <w:pPr>
        <w:spacing w:line="360" w:lineRule="auto"/>
        <w:ind w:firstLine="435"/>
        <w:rPr>
          <w:rFonts w:ascii="宋体" w:eastAsia="宋体" w:hAnsi="宋体" w:cs="@仿宋_GB2312" w:hint="eastAsia"/>
          <w:sz w:val="24"/>
          <w:szCs w:val="20"/>
        </w:rPr>
      </w:pPr>
      <w:r>
        <w:rPr>
          <w:rFonts w:ascii="宋体" w:eastAsia="宋体" w:hAnsi="宋体" w:cs="@仿宋_GB2312" w:hint="eastAsia"/>
          <w:sz w:val="24"/>
          <w:szCs w:val="20"/>
          <w:lang w:bidi="ar"/>
        </w:rPr>
        <w:t>3.</w:t>
      </w:r>
      <w:r>
        <w:rPr>
          <w:rFonts w:ascii="宋体" w:eastAsia="宋体" w:hAnsi="宋体" w:cs="仿宋" w:hint="eastAsia"/>
          <w:sz w:val="24"/>
          <w:szCs w:val="24"/>
          <w:lang w:bidi="ar"/>
        </w:rPr>
        <w:t xml:space="preserve"> 异议</w:t>
      </w:r>
      <w:r>
        <w:rPr>
          <w:rFonts w:ascii="宋体" w:eastAsia="宋体" w:hAnsi="宋体" w:cs="@仿宋_GB2312" w:hint="eastAsia"/>
          <w:sz w:val="24"/>
          <w:szCs w:val="20"/>
          <w:lang w:bidi="ar"/>
        </w:rPr>
        <w:t>人若对项目的某一分包进行</w:t>
      </w:r>
      <w:r>
        <w:rPr>
          <w:rFonts w:ascii="宋体" w:eastAsia="宋体" w:hAnsi="宋体" w:cs="仿宋" w:hint="eastAsia"/>
          <w:sz w:val="24"/>
          <w:szCs w:val="24"/>
          <w:lang w:bidi="ar"/>
        </w:rPr>
        <w:t>异议</w:t>
      </w:r>
      <w:r>
        <w:rPr>
          <w:rFonts w:ascii="宋体" w:eastAsia="宋体" w:hAnsi="宋体" w:cs="@仿宋_GB2312" w:hint="eastAsia"/>
          <w:sz w:val="24"/>
          <w:szCs w:val="20"/>
          <w:lang w:bidi="ar"/>
        </w:rPr>
        <w:t>，</w:t>
      </w:r>
      <w:r>
        <w:rPr>
          <w:rFonts w:ascii="宋体" w:eastAsia="宋体" w:hAnsi="宋体" w:cs="仿宋" w:hint="eastAsia"/>
          <w:sz w:val="24"/>
          <w:szCs w:val="24"/>
          <w:lang w:bidi="ar"/>
        </w:rPr>
        <w:t>异议</w:t>
      </w:r>
      <w:r>
        <w:rPr>
          <w:rFonts w:ascii="宋体" w:eastAsia="宋体" w:hAnsi="宋体" w:cs="@仿宋_GB2312" w:hint="eastAsia"/>
          <w:sz w:val="24"/>
          <w:szCs w:val="20"/>
          <w:lang w:bidi="ar"/>
        </w:rPr>
        <w:t>函中应列明具体分包号。</w:t>
      </w:r>
    </w:p>
    <w:p w14:paraId="45D4FC92" w14:textId="77777777" w:rsidR="00767126" w:rsidRDefault="00000000">
      <w:pPr>
        <w:spacing w:line="360" w:lineRule="auto"/>
        <w:ind w:firstLine="435"/>
        <w:rPr>
          <w:rFonts w:ascii="宋体" w:eastAsia="宋体" w:hAnsi="宋体" w:cs="@仿宋_GB2312" w:hint="eastAsia"/>
          <w:sz w:val="24"/>
          <w:szCs w:val="20"/>
        </w:rPr>
      </w:pPr>
      <w:r>
        <w:rPr>
          <w:rFonts w:ascii="宋体" w:eastAsia="宋体" w:hAnsi="宋体" w:cs="@仿宋_GB2312" w:hint="eastAsia"/>
          <w:sz w:val="24"/>
          <w:szCs w:val="20"/>
          <w:lang w:bidi="ar"/>
        </w:rPr>
        <w:t>4.</w:t>
      </w:r>
      <w:r>
        <w:rPr>
          <w:rFonts w:ascii="Calibri" w:eastAsia="宋体" w:hAnsi="Calibri" w:cs="Times New Roman"/>
          <w:lang w:bidi="ar"/>
        </w:rPr>
        <w:t xml:space="preserve"> </w:t>
      </w:r>
      <w:r>
        <w:rPr>
          <w:rFonts w:ascii="宋体" w:eastAsia="宋体" w:hAnsi="宋体" w:cs="@仿宋_GB2312" w:hint="eastAsia"/>
          <w:sz w:val="24"/>
          <w:szCs w:val="20"/>
          <w:lang w:bidi="ar"/>
        </w:rPr>
        <w:t>异议函的异议事项应具体、明确，并有必要的事实依据和法律依据。</w:t>
      </w:r>
    </w:p>
    <w:p w14:paraId="16EA4861" w14:textId="77777777" w:rsidR="00767126" w:rsidRDefault="00000000">
      <w:pPr>
        <w:spacing w:line="360" w:lineRule="auto"/>
        <w:ind w:firstLine="435"/>
        <w:rPr>
          <w:rFonts w:ascii="宋体" w:eastAsia="宋体" w:hAnsi="宋体" w:cs="@仿宋_GB2312" w:hint="eastAsia"/>
          <w:sz w:val="24"/>
          <w:szCs w:val="20"/>
        </w:rPr>
      </w:pPr>
      <w:r>
        <w:rPr>
          <w:rFonts w:ascii="宋体" w:eastAsia="宋体" w:hAnsi="宋体" w:cs="@仿宋_GB2312" w:hint="eastAsia"/>
          <w:sz w:val="24"/>
          <w:szCs w:val="20"/>
          <w:lang w:bidi="ar"/>
        </w:rPr>
        <w:t>5.</w:t>
      </w:r>
      <w:r>
        <w:rPr>
          <w:rFonts w:ascii="Calibri" w:eastAsia="宋体" w:hAnsi="Calibri" w:cs="Times New Roman"/>
          <w:lang w:bidi="ar"/>
        </w:rPr>
        <w:t xml:space="preserve"> </w:t>
      </w:r>
      <w:r>
        <w:rPr>
          <w:rFonts w:ascii="宋体" w:eastAsia="宋体" w:hAnsi="宋体" w:cs="@仿宋_GB2312" w:hint="eastAsia"/>
          <w:sz w:val="24"/>
          <w:szCs w:val="20"/>
          <w:lang w:bidi="ar"/>
        </w:rPr>
        <w:t>异议函的请求应与异议事项相关。</w:t>
      </w:r>
    </w:p>
    <w:p w14:paraId="34E774D3" w14:textId="77777777" w:rsidR="00767126" w:rsidRDefault="00000000">
      <w:pPr>
        <w:widowControl/>
        <w:ind w:firstLineChars="200" w:firstLine="480"/>
        <w:jc w:val="left"/>
      </w:pPr>
      <w:r>
        <w:rPr>
          <w:rFonts w:ascii="宋体" w:eastAsia="宋体" w:hAnsi="宋体" w:cs="@仿宋_GB2312" w:hint="eastAsia"/>
          <w:sz w:val="24"/>
          <w:szCs w:val="20"/>
          <w:lang w:bidi="ar"/>
        </w:rPr>
        <w:t>6.</w:t>
      </w:r>
      <w:r>
        <w:rPr>
          <w:rFonts w:ascii="Calibri" w:eastAsia="宋体" w:hAnsi="Calibri" w:cs="Times New Roman"/>
          <w:lang w:bidi="ar"/>
        </w:rPr>
        <w:t xml:space="preserve"> </w:t>
      </w:r>
      <w:r>
        <w:rPr>
          <w:rFonts w:ascii="宋体" w:eastAsia="宋体" w:hAnsi="宋体" w:cs="@仿宋_GB2312" w:hint="eastAsia"/>
          <w:sz w:val="24"/>
          <w:szCs w:val="20"/>
          <w:lang w:bidi="ar"/>
        </w:rPr>
        <w:t>异议人为自然人的，异议函应由本人签字；异议人为法人或者其他组织的，异议函应由法定代表人、主要负责人，或者其授权代表签字或者盖章，并加盖公章。</w:t>
      </w:r>
    </w:p>
    <w:p w14:paraId="2E799659" w14:textId="77777777" w:rsidR="00767126" w:rsidRDefault="00767126">
      <w:pPr>
        <w:spacing w:line="360" w:lineRule="auto"/>
        <w:ind w:firstLine="435"/>
        <w:rPr>
          <w:rFonts w:asciiTheme="minorEastAsia" w:hAnsiTheme="minorEastAsia" w:cs="@仿宋_GB2312" w:hint="eastAsia"/>
          <w:sz w:val="24"/>
          <w:szCs w:val="20"/>
        </w:rPr>
      </w:pPr>
    </w:p>
    <w:p w14:paraId="0989AA0E" w14:textId="77777777" w:rsidR="00767126" w:rsidRDefault="00767126">
      <w:pPr>
        <w:rPr>
          <w:rFonts w:ascii="Times New Roman" w:eastAsia="宋体" w:hAnsi="Times New Roman"/>
          <w:sz w:val="24"/>
        </w:rPr>
      </w:pPr>
    </w:p>
    <w:p w14:paraId="014D86C6" w14:textId="77777777" w:rsidR="00767126" w:rsidRDefault="00767126">
      <w:pPr>
        <w:rPr>
          <w:rFonts w:ascii="Times New Roman" w:eastAsia="宋体" w:hAnsi="Times New Roman"/>
          <w:sz w:val="24"/>
        </w:rPr>
      </w:pPr>
    </w:p>
    <w:p w14:paraId="16380970" w14:textId="77777777" w:rsidR="00767126" w:rsidRDefault="00767126">
      <w:pPr>
        <w:rPr>
          <w:rFonts w:ascii="Times New Roman" w:eastAsia="宋体" w:hAnsi="Times New Roman"/>
          <w:sz w:val="24"/>
        </w:rPr>
      </w:pPr>
    </w:p>
    <w:p w14:paraId="7ECEC74E" w14:textId="77777777" w:rsidR="00767126" w:rsidRDefault="00767126">
      <w:pPr>
        <w:rPr>
          <w:rFonts w:ascii="Times New Roman" w:eastAsia="宋体" w:hAnsi="Times New Roman"/>
          <w:sz w:val="24"/>
        </w:rPr>
      </w:pPr>
    </w:p>
    <w:p w14:paraId="5DC0FAD3" w14:textId="77777777" w:rsidR="00767126" w:rsidRDefault="00767126">
      <w:pPr>
        <w:rPr>
          <w:rFonts w:ascii="Times New Roman" w:eastAsia="宋体" w:hAnsi="Times New Roman"/>
          <w:sz w:val="24"/>
        </w:rPr>
      </w:pPr>
    </w:p>
    <w:p w14:paraId="4F636012" w14:textId="77777777" w:rsidR="00767126" w:rsidRDefault="00767126">
      <w:pPr>
        <w:rPr>
          <w:rFonts w:ascii="Times New Roman" w:eastAsia="宋体" w:hAnsi="Times New Roman"/>
          <w:sz w:val="24"/>
        </w:rPr>
      </w:pPr>
    </w:p>
    <w:p w14:paraId="32697033" w14:textId="77777777" w:rsidR="00767126" w:rsidRDefault="00767126">
      <w:pPr>
        <w:rPr>
          <w:rFonts w:ascii="Times New Roman" w:eastAsia="宋体" w:hAnsi="Times New Roman"/>
          <w:sz w:val="24"/>
        </w:rPr>
      </w:pPr>
    </w:p>
    <w:p w14:paraId="12023051" w14:textId="77777777" w:rsidR="00767126" w:rsidRDefault="00767126">
      <w:pPr>
        <w:rPr>
          <w:rFonts w:ascii="Times New Roman" w:eastAsia="宋体" w:hAnsi="Times New Roman"/>
          <w:sz w:val="24"/>
        </w:rPr>
      </w:pPr>
    </w:p>
    <w:p w14:paraId="79045A74" w14:textId="77777777" w:rsidR="00767126" w:rsidRDefault="00767126">
      <w:pPr>
        <w:rPr>
          <w:rFonts w:ascii="Times New Roman" w:eastAsia="宋体" w:hAnsi="Times New Roman"/>
          <w:sz w:val="24"/>
        </w:rPr>
      </w:pPr>
    </w:p>
    <w:p w14:paraId="370F1BD6" w14:textId="77777777" w:rsidR="00767126" w:rsidRDefault="00767126">
      <w:pPr>
        <w:rPr>
          <w:rFonts w:ascii="Times New Roman" w:eastAsia="宋体" w:hAnsi="Times New Roman"/>
          <w:sz w:val="24"/>
        </w:rPr>
      </w:pPr>
    </w:p>
    <w:p w14:paraId="59ABB8C8" w14:textId="77777777" w:rsidR="00767126" w:rsidRDefault="00767126">
      <w:pPr>
        <w:rPr>
          <w:rFonts w:ascii="Times New Roman" w:eastAsia="宋体" w:hAnsi="Times New Roman"/>
          <w:sz w:val="24"/>
        </w:rPr>
      </w:pPr>
    </w:p>
    <w:p w14:paraId="2BDCBAE8" w14:textId="77777777" w:rsidR="00767126" w:rsidRDefault="00767126">
      <w:pPr>
        <w:rPr>
          <w:rFonts w:ascii="Times New Roman" w:eastAsia="宋体" w:hAnsi="Times New Roman"/>
          <w:sz w:val="24"/>
        </w:rPr>
      </w:pPr>
    </w:p>
    <w:p w14:paraId="4DFB1F7C" w14:textId="77777777" w:rsidR="00767126" w:rsidRDefault="00767126">
      <w:pPr>
        <w:rPr>
          <w:rFonts w:ascii="Times New Roman" w:eastAsia="宋体" w:hAnsi="Times New Roman"/>
          <w:sz w:val="24"/>
        </w:rPr>
      </w:pPr>
    </w:p>
    <w:p w14:paraId="35F3C3A5" w14:textId="77777777" w:rsidR="00767126" w:rsidRDefault="00767126">
      <w:pPr>
        <w:rPr>
          <w:rFonts w:ascii="Times New Roman" w:eastAsia="宋体" w:hAnsi="Times New Roman"/>
          <w:sz w:val="24"/>
        </w:rPr>
      </w:pPr>
    </w:p>
    <w:p w14:paraId="63A5647C" w14:textId="77777777" w:rsidR="00767126" w:rsidRDefault="00767126">
      <w:pPr>
        <w:rPr>
          <w:rFonts w:ascii="Times New Roman" w:eastAsia="宋体" w:hAnsi="Times New Roman"/>
          <w:sz w:val="24"/>
        </w:rPr>
      </w:pPr>
    </w:p>
    <w:p w14:paraId="5B0CD731" w14:textId="77777777" w:rsidR="00767126" w:rsidRDefault="00767126">
      <w:pPr>
        <w:rPr>
          <w:rFonts w:ascii="Times New Roman" w:eastAsia="宋体" w:hAnsi="Times New Roman"/>
          <w:sz w:val="24"/>
        </w:rPr>
      </w:pPr>
    </w:p>
    <w:p w14:paraId="16A84D18" w14:textId="77777777" w:rsidR="00767126" w:rsidRDefault="00767126">
      <w:pPr>
        <w:rPr>
          <w:rFonts w:ascii="Times New Roman" w:eastAsia="宋体" w:hAnsi="Times New Roman"/>
          <w:sz w:val="24"/>
        </w:rPr>
      </w:pPr>
    </w:p>
    <w:p w14:paraId="51A24079" w14:textId="77777777" w:rsidR="00767126" w:rsidRDefault="00767126">
      <w:pPr>
        <w:rPr>
          <w:rFonts w:ascii="Times New Roman" w:eastAsia="宋体" w:hAnsi="Times New Roman"/>
          <w:sz w:val="24"/>
        </w:rPr>
      </w:pPr>
    </w:p>
    <w:p w14:paraId="589048FB" w14:textId="77777777" w:rsidR="00767126" w:rsidRDefault="00767126">
      <w:pPr>
        <w:rPr>
          <w:rFonts w:ascii="Times New Roman" w:eastAsia="宋体" w:hAnsi="Times New Roman"/>
          <w:sz w:val="24"/>
        </w:rPr>
      </w:pPr>
    </w:p>
    <w:p w14:paraId="324CBC05" w14:textId="77777777" w:rsidR="00767126" w:rsidRDefault="00767126">
      <w:pPr>
        <w:rPr>
          <w:rFonts w:ascii="Times New Roman" w:eastAsia="宋体" w:hAnsi="Times New Roman"/>
          <w:sz w:val="24"/>
        </w:rPr>
      </w:pPr>
    </w:p>
    <w:p w14:paraId="44D5E8CD" w14:textId="77777777" w:rsidR="00767126" w:rsidRDefault="00767126">
      <w:pPr>
        <w:rPr>
          <w:rFonts w:ascii="Times New Roman" w:eastAsia="宋体" w:hAnsi="Times New Roman"/>
          <w:sz w:val="24"/>
        </w:rPr>
      </w:pPr>
    </w:p>
    <w:p w14:paraId="5D50EA45" w14:textId="77777777" w:rsidR="00767126" w:rsidRDefault="00767126">
      <w:pPr>
        <w:rPr>
          <w:rFonts w:ascii="Times New Roman" w:eastAsia="宋体" w:hAnsi="Times New Roman"/>
          <w:sz w:val="24"/>
        </w:rPr>
      </w:pPr>
    </w:p>
    <w:p w14:paraId="04384531" w14:textId="77777777" w:rsidR="00767126" w:rsidRDefault="00767126">
      <w:pPr>
        <w:rPr>
          <w:rFonts w:ascii="Times New Roman" w:eastAsia="宋体" w:hAnsi="Times New Roman"/>
          <w:sz w:val="24"/>
        </w:rPr>
      </w:pPr>
    </w:p>
    <w:p w14:paraId="7DC32065" w14:textId="77777777" w:rsidR="00767126" w:rsidRDefault="00767126">
      <w:pPr>
        <w:rPr>
          <w:rFonts w:ascii="Times New Roman" w:eastAsia="宋体" w:hAnsi="Times New Roman"/>
          <w:sz w:val="24"/>
        </w:rPr>
      </w:pPr>
    </w:p>
    <w:p w14:paraId="41BEBA5A" w14:textId="77777777" w:rsidR="00767126" w:rsidRDefault="00767126">
      <w:pPr>
        <w:rPr>
          <w:rFonts w:ascii="Times New Roman" w:eastAsia="宋体" w:hAnsi="Times New Roman"/>
          <w:sz w:val="24"/>
        </w:rPr>
      </w:pPr>
    </w:p>
    <w:p w14:paraId="4CFFEBAE" w14:textId="77777777" w:rsidR="00767126" w:rsidRDefault="00767126">
      <w:pPr>
        <w:rPr>
          <w:rFonts w:ascii="Times New Roman" w:eastAsia="宋体" w:hAnsi="Times New Roman"/>
          <w:sz w:val="24"/>
        </w:rPr>
      </w:pPr>
    </w:p>
    <w:p w14:paraId="11015C03" w14:textId="77777777" w:rsidR="00767126" w:rsidRDefault="00767126">
      <w:pPr>
        <w:rPr>
          <w:rFonts w:ascii="Times New Roman" w:eastAsia="宋体" w:hAnsi="Times New Roman"/>
          <w:sz w:val="24"/>
        </w:rPr>
      </w:pPr>
    </w:p>
    <w:p w14:paraId="6447F6CA" w14:textId="3D7DA51D" w:rsidR="00767126" w:rsidRDefault="00767126" w:rsidP="00101B80">
      <w:pPr>
        <w:spacing w:after="120" w:line="300" w:lineRule="auto"/>
        <w:rPr>
          <w:rFonts w:asciiTheme="minorEastAsia" w:hAnsiTheme="minorEastAsia" w:hint="eastAsia"/>
          <w:b/>
          <w:sz w:val="24"/>
        </w:rPr>
      </w:pPr>
    </w:p>
    <w:sectPr w:rsidR="007671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59DC" w14:textId="77777777" w:rsidR="00BD1277" w:rsidRDefault="00BD1277">
      <w:r>
        <w:separator/>
      </w:r>
    </w:p>
  </w:endnote>
  <w:endnote w:type="continuationSeparator" w:id="0">
    <w:p w14:paraId="02EC53CE" w14:textId="77777777" w:rsidR="00BD1277" w:rsidRDefault="00BD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简标宋">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776C" w14:textId="77777777" w:rsidR="00767126" w:rsidRDefault="00000000">
    <w:pPr>
      <w:pStyle w:val="af"/>
    </w:pPr>
    <w:r>
      <w:rPr>
        <w:noProof/>
      </w:rPr>
      <mc:AlternateContent>
        <mc:Choice Requires="wps">
          <w:drawing>
            <wp:anchor distT="0" distB="0" distL="114300" distR="114300" simplePos="0" relativeHeight="251659264" behindDoc="0" locked="0" layoutInCell="1" allowOverlap="1" wp14:anchorId="1C5DAE26" wp14:editId="50EEAFC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0813F" w14:textId="77777777" w:rsidR="00767126" w:rsidRDefault="00000000">
                          <w:pPr>
                            <w:pStyle w:val="af"/>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5DAE2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540813F" w14:textId="77777777" w:rsidR="00767126" w:rsidRDefault="00000000">
                    <w:pPr>
                      <w:pStyle w:val="af"/>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5519" w14:textId="77777777" w:rsidR="00767126" w:rsidRDefault="00000000">
    <w:pPr>
      <w:pStyle w:val="af"/>
    </w:pPr>
    <w:r>
      <w:rPr>
        <w:noProof/>
      </w:rPr>
      <mc:AlternateContent>
        <mc:Choice Requires="wps">
          <w:drawing>
            <wp:anchor distT="0" distB="0" distL="114300" distR="114300" simplePos="0" relativeHeight="251663360" behindDoc="0" locked="0" layoutInCell="1" allowOverlap="1" wp14:anchorId="6FDB8764" wp14:editId="53E5F67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B8B7D" w14:textId="77777777" w:rsidR="00767126" w:rsidRDefault="00000000">
                          <w:pPr>
                            <w:pStyle w:val="af"/>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DB8764" id="_x0000_t202" coordsize="21600,21600" o:spt="202" path="m,l,21600r21600,l21600,xe">
              <v:stroke joinstyle="miter"/>
              <v:path gradientshapeok="t" o:connecttype="rect"/>
            </v:shapetype>
            <v:shape id="文本框 5" o:spid="_x0000_s1027"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35B8B7D" w14:textId="77777777" w:rsidR="00767126" w:rsidRDefault="00000000">
                    <w:pPr>
                      <w:pStyle w:val="af"/>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382C5BA4" wp14:editId="18C46F7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14E8C" w14:textId="77777777" w:rsidR="00767126" w:rsidRDefault="00767126">
                          <w:pPr>
                            <w:pStyle w:val="af"/>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382C5BA4" id="文本框 2"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0414E8C" w14:textId="77777777" w:rsidR="00767126" w:rsidRDefault="00767126">
                    <w:pPr>
                      <w:pStyle w:val="af"/>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1630" w14:textId="77777777" w:rsidR="00767126" w:rsidRDefault="00000000">
    <w:pPr>
      <w:pStyle w:val="af"/>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D9FF6D7" w14:textId="77777777" w:rsidR="00767126" w:rsidRDefault="00767126">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7F84" w14:textId="77777777" w:rsidR="00767126" w:rsidRDefault="00000000">
    <w:pPr>
      <w:pStyle w:val="af"/>
    </w:pPr>
    <w:r>
      <w:rPr>
        <w:noProof/>
      </w:rPr>
      <mc:AlternateContent>
        <mc:Choice Requires="wps">
          <w:drawing>
            <wp:anchor distT="0" distB="0" distL="114300" distR="114300" simplePos="0" relativeHeight="251661312" behindDoc="0" locked="0" layoutInCell="1" allowOverlap="1" wp14:anchorId="42F49CEB" wp14:editId="3D34ACC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D2C21" w14:textId="77777777" w:rsidR="00767126" w:rsidRDefault="00000000">
                          <w:pPr>
                            <w:pStyle w:val="af"/>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F49CEB" id="_x0000_t202" coordsize="21600,21600" o:spt="202" path="m,l,21600r21600,l21600,xe">
              <v:stroke joinstyle="miter"/>
              <v:path gradientshapeok="t" o:connecttype="rect"/>
            </v:shapetype>
            <v:shape id="文本框 3"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474D2C21" w14:textId="77777777" w:rsidR="00767126" w:rsidRDefault="00000000">
                    <w:pPr>
                      <w:pStyle w:val="af"/>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7DE4" w14:textId="77777777" w:rsidR="00767126" w:rsidRDefault="00000000">
    <w:pPr>
      <w:pStyle w:val="af"/>
      <w:rPr>
        <w:rFonts w:eastAsia="仿宋_GB2312"/>
        <w:sz w:val="24"/>
      </w:rPr>
    </w:pPr>
    <w:r>
      <w:rPr>
        <w:noProof/>
        <w:sz w:val="24"/>
      </w:rPr>
      <mc:AlternateContent>
        <mc:Choice Requires="wps">
          <w:drawing>
            <wp:anchor distT="0" distB="0" distL="114300" distR="114300" simplePos="0" relativeHeight="251662336" behindDoc="0" locked="0" layoutInCell="1" allowOverlap="1" wp14:anchorId="28D60E9D" wp14:editId="36FB643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8C094" w14:textId="77777777" w:rsidR="00767126" w:rsidRDefault="00000000">
                          <w:pPr>
                            <w:pStyle w:val="af"/>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D60E9D" id="_x0000_t202" coordsize="21600,21600" o:spt="202" path="m,l,21600r21600,l21600,xe">
              <v:stroke joinstyle="miter"/>
              <v:path gradientshapeok="t" o:connecttype="rect"/>
            </v:shapetype>
            <v:shape id="文本框 4" o:spid="_x0000_s1030"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60B8C094" w14:textId="77777777" w:rsidR="00767126" w:rsidRDefault="00000000">
                    <w:pPr>
                      <w:pStyle w:val="af"/>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F0BA" w14:textId="77777777" w:rsidR="00BD1277" w:rsidRDefault="00BD1277">
      <w:r>
        <w:separator/>
      </w:r>
    </w:p>
  </w:footnote>
  <w:footnote w:type="continuationSeparator" w:id="0">
    <w:p w14:paraId="06084140" w14:textId="77777777" w:rsidR="00BD1277" w:rsidRDefault="00BD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D052" w14:textId="77777777" w:rsidR="00767126" w:rsidRDefault="00767126">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6D4C12"/>
    <w:multiLevelType w:val="singleLevel"/>
    <w:tmpl w:val="A86D4C12"/>
    <w:lvl w:ilvl="0">
      <w:start w:val="5"/>
      <w:numFmt w:val="chineseCounting"/>
      <w:suff w:val="nothing"/>
      <w:lvlText w:val="%1、"/>
      <w:lvlJc w:val="left"/>
      <w:rPr>
        <w:rFonts w:hint="eastAsia"/>
      </w:rPr>
    </w:lvl>
  </w:abstractNum>
  <w:abstractNum w:abstractNumId="1" w15:restartNumberingAfterBreak="0">
    <w:nsid w:val="703FE1AC"/>
    <w:multiLevelType w:val="singleLevel"/>
    <w:tmpl w:val="703FE1AC"/>
    <w:lvl w:ilvl="0">
      <w:start w:val="4"/>
      <w:numFmt w:val="chineseCounting"/>
      <w:suff w:val="space"/>
      <w:lvlText w:val="第%1章"/>
      <w:lvlJc w:val="left"/>
      <w:rPr>
        <w:rFonts w:hint="eastAsia"/>
      </w:rPr>
    </w:lvl>
  </w:abstractNum>
  <w:num w:numId="1" w16cid:durableId="2022123718">
    <w:abstractNumId w:val="1"/>
  </w:num>
  <w:num w:numId="2" w16cid:durableId="88900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4MDEwMGFjZjc4MTVjNTFiOTQ2N2I0NWJmYjY4YzMifQ=="/>
    <w:docVar w:name="KSO_WPS_MARK_KEY" w:val="aad9c938-e7cf-43cb-b643-9039066a827e"/>
  </w:docVars>
  <w:rsids>
    <w:rsidRoot w:val="00176A55"/>
    <w:rsid w:val="000030BB"/>
    <w:rsid w:val="000408C5"/>
    <w:rsid w:val="0004625A"/>
    <w:rsid w:val="000508DB"/>
    <w:rsid w:val="000675EF"/>
    <w:rsid w:val="00076E6E"/>
    <w:rsid w:val="000803AD"/>
    <w:rsid w:val="000906B5"/>
    <w:rsid w:val="000935ED"/>
    <w:rsid w:val="000B64B2"/>
    <w:rsid w:val="000B66FD"/>
    <w:rsid w:val="000D38EB"/>
    <w:rsid w:val="000D6848"/>
    <w:rsid w:val="000E3048"/>
    <w:rsid w:val="00100C7A"/>
    <w:rsid w:val="00101B80"/>
    <w:rsid w:val="001054BC"/>
    <w:rsid w:val="00133EBB"/>
    <w:rsid w:val="00157106"/>
    <w:rsid w:val="00176A55"/>
    <w:rsid w:val="00197FE9"/>
    <w:rsid w:val="001A029C"/>
    <w:rsid w:val="001A2243"/>
    <w:rsid w:val="001B696D"/>
    <w:rsid w:val="001C310D"/>
    <w:rsid w:val="001C53E8"/>
    <w:rsid w:val="001D2DFC"/>
    <w:rsid w:val="001E0A91"/>
    <w:rsid w:val="001E6BD6"/>
    <w:rsid w:val="002231AE"/>
    <w:rsid w:val="002243A3"/>
    <w:rsid w:val="00225648"/>
    <w:rsid w:val="0023231A"/>
    <w:rsid w:val="002400C3"/>
    <w:rsid w:val="002A7FA3"/>
    <w:rsid w:val="002B7D05"/>
    <w:rsid w:val="003259A2"/>
    <w:rsid w:val="003459D6"/>
    <w:rsid w:val="00345F8A"/>
    <w:rsid w:val="00347AA0"/>
    <w:rsid w:val="0035396A"/>
    <w:rsid w:val="00353E66"/>
    <w:rsid w:val="0036503E"/>
    <w:rsid w:val="00372123"/>
    <w:rsid w:val="00375477"/>
    <w:rsid w:val="00377474"/>
    <w:rsid w:val="00392ACA"/>
    <w:rsid w:val="003A07E3"/>
    <w:rsid w:val="003A6255"/>
    <w:rsid w:val="004138A2"/>
    <w:rsid w:val="00421977"/>
    <w:rsid w:val="0042545C"/>
    <w:rsid w:val="00436948"/>
    <w:rsid w:val="004377BB"/>
    <w:rsid w:val="0044002A"/>
    <w:rsid w:val="00441F85"/>
    <w:rsid w:val="00442432"/>
    <w:rsid w:val="00444214"/>
    <w:rsid w:val="00490DF0"/>
    <w:rsid w:val="0049204B"/>
    <w:rsid w:val="004B6CD7"/>
    <w:rsid w:val="004C35FC"/>
    <w:rsid w:val="004E4A01"/>
    <w:rsid w:val="004F4628"/>
    <w:rsid w:val="004F5221"/>
    <w:rsid w:val="005023FE"/>
    <w:rsid w:val="005070B7"/>
    <w:rsid w:val="005143E1"/>
    <w:rsid w:val="005159A7"/>
    <w:rsid w:val="005230CA"/>
    <w:rsid w:val="00534FAD"/>
    <w:rsid w:val="0055141F"/>
    <w:rsid w:val="005533EF"/>
    <w:rsid w:val="00640D61"/>
    <w:rsid w:val="00641E35"/>
    <w:rsid w:val="006446B3"/>
    <w:rsid w:val="00650CB5"/>
    <w:rsid w:val="00653735"/>
    <w:rsid w:val="00660FA0"/>
    <w:rsid w:val="00672E8D"/>
    <w:rsid w:val="00676005"/>
    <w:rsid w:val="006843AA"/>
    <w:rsid w:val="00695FBE"/>
    <w:rsid w:val="006B3B45"/>
    <w:rsid w:val="006C42AE"/>
    <w:rsid w:val="006E6731"/>
    <w:rsid w:val="00710A71"/>
    <w:rsid w:val="00735BB2"/>
    <w:rsid w:val="0074240B"/>
    <w:rsid w:val="0076152C"/>
    <w:rsid w:val="00762042"/>
    <w:rsid w:val="00767126"/>
    <w:rsid w:val="007B686D"/>
    <w:rsid w:val="007E2C2B"/>
    <w:rsid w:val="007E7C61"/>
    <w:rsid w:val="007F53AC"/>
    <w:rsid w:val="0080043C"/>
    <w:rsid w:val="00814454"/>
    <w:rsid w:val="008714DC"/>
    <w:rsid w:val="00880347"/>
    <w:rsid w:val="00885BF8"/>
    <w:rsid w:val="008D4A69"/>
    <w:rsid w:val="008D6CAA"/>
    <w:rsid w:val="008E7166"/>
    <w:rsid w:val="009173E6"/>
    <w:rsid w:val="009364A9"/>
    <w:rsid w:val="009551D9"/>
    <w:rsid w:val="009C050D"/>
    <w:rsid w:val="009C1688"/>
    <w:rsid w:val="009C76B3"/>
    <w:rsid w:val="00A1748E"/>
    <w:rsid w:val="00A2560C"/>
    <w:rsid w:val="00A36A56"/>
    <w:rsid w:val="00A450FE"/>
    <w:rsid w:val="00A47797"/>
    <w:rsid w:val="00A97848"/>
    <w:rsid w:val="00AA2EEC"/>
    <w:rsid w:val="00AA60DE"/>
    <w:rsid w:val="00AF64CF"/>
    <w:rsid w:val="00B03274"/>
    <w:rsid w:val="00B03561"/>
    <w:rsid w:val="00B248A0"/>
    <w:rsid w:val="00B318AD"/>
    <w:rsid w:val="00B454A7"/>
    <w:rsid w:val="00B52E4E"/>
    <w:rsid w:val="00B76D37"/>
    <w:rsid w:val="00B90CC5"/>
    <w:rsid w:val="00BB2BC9"/>
    <w:rsid w:val="00BB72C4"/>
    <w:rsid w:val="00BD1277"/>
    <w:rsid w:val="00BD42AE"/>
    <w:rsid w:val="00BD5465"/>
    <w:rsid w:val="00BE1F2E"/>
    <w:rsid w:val="00BF4289"/>
    <w:rsid w:val="00C0165C"/>
    <w:rsid w:val="00C03D90"/>
    <w:rsid w:val="00C066A1"/>
    <w:rsid w:val="00C16E8A"/>
    <w:rsid w:val="00C8172A"/>
    <w:rsid w:val="00CC7795"/>
    <w:rsid w:val="00CD3CE8"/>
    <w:rsid w:val="00CF5184"/>
    <w:rsid w:val="00D24F09"/>
    <w:rsid w:val="00D52DF3"/>
    <w:rsid w:val="00D63102"/>
    <w:rsid w:val="00D709B5"/>
    <w:rsid w:val="00D71D67"/>
    <w:rsid w:val="00DA6873"/>
    <w:rsid w:val="00DD4850"/>
    <w:rsid w:val="00DE55D8"/>
    <w:rsid w:val="00E12694"/>
    <w:rsid w:val="00E14D3D"/>
    <w:rsid w:val="00E2521C"/>
    <w:rsid w:val="00E3034C"/>
    <w:rsid w:val="00E34FDB"/>
    <w:rsid w:val="00E74E8A"/>
    <w:rsid w:val="00E84CA0"/>
    <w:rsid w:val="00E95FC8"/>
    <w:rsid w:val="00E96627"/>
    <w:rsid w:val="00E975E1"/>
    <w:rsid w:val="00EB14D3"/>
    <w:rsid w:val="00ED02D3"/>
    <w:rsid w:val="00ED3E02"/>
    <w:rsid w:val="00EE2733"/>
    <w:rsid w:val="00EE4132"/>
    <w:rsid w:val="00EE7D26"/>
    <w:rsid w:val="00EF1511"/>
    <w:rsid w:val="00EF7A4B"/>
    <w:rsid w:val="00F1512B"/>
    <w:rsid w:val="00F23F09"/>
    <w:rsid w:val="00F43048"/>
    <w:rsid w:val="00F51EB0"/>
    <w:rsid w:val="00F773C0"/>
    <w:rsid w:val="00F873E0"/>
    <w:rsid w:val="00FA585B"/>
    <w:rsid w:val="00FA6EA9"/>
    <w:rsid w:val="00FC144A"/>
    <w:rsid w:val="00FF3441"/>
    <w:rsid w:val="01C25065"/>
    <w:rsid w:val="01F571E8"/>
    <w:rsid w:val="02C57E25"/>
    <w:rsid w:val="03C42B10"/>
    <w:rsid w:val="04FF037E"/>
    <w:rsid w:val="052B1390"/>
    <w:rsid w:val="05377B18"/>
    <w:rsid w:val="0543241E"/>
    <w:rsid w:val="05752067"/>
    <w:rsid w:val="057A29CD"/>
    <w:rsid w:val="05B66BF2"/>
    <w:rsid w:val="06576A55"/>
    <w:rsid w:val="06603B29"/>
    <w:rsid w:val="06FB073A"/>
    <w:rsid w:val="077B4CB8"/>
    <w:rsid w:val="07CB1AA1"/>
    <w:rsid w:val="088A648D"/>
    <w:rsid w:val="093C0D07"/>
    <w:rsid w:val="0E2911BF"/>
    <w:rsid w:val="0F360E40"/>
    <w:rsid w:val="11617B3C"/>
    <w:rsid w:val="13DD7ADC"/>
    <w:rsid w:val="1524410B"/>
    <w:rsid w:val="152F25BA"/>
    <w:rsid w:val="166217D7"/>
    <w:rsid w:val="16855069"/>
    <w:rsid w:val="16A14DF1"/>
    <w:rsid w:val="17033CFE"/>
    <w:rsid w:val="1769469D"/>
    <w:rsid w:val="178F2301"/>
    <w:rsid w:val="17F13B56"/>
    <w:rsid w:val="194A3E5B"/>
    <w:rsid w:val="19CA66FB"/>
    <w:rsid w:val="1A4F7F54"/>
    <w:rsid w:val="1A7C69DA"/>
    <w:rsid w:val="1AD17424"/>
    <w:rsid w:val="1B3E70B3"/>
    <w:rsid w:val="1D3C3AC6"/>
    <w:rsid w:val="1DB4749D"/>
    <w:rsid w:val="1E5439D1"/>
    <w:rsid w:val="1EB17F79"/>
    <w:rsid w:val="1F617814"/>
    <w:rsid w:val="1FCE3CA4"/>
    <w:rsid w:val="21507B40"/>
    <w:rsid w:val="230A2D55"/>
    <w:rsid w:val="23C90352"/>
    <w:rsid w:val="24E61B0F"/>
    <w:rsid w:val="270C3FEE"/>
    <w:rsid w:val="29582DA9"/>
    <w:rsid w:val="29762BE1"/>
    <w:rsid w:val="2A6070E5"/>
    <w:rsid w:val="2C274BC4"/>
    <w:rsid w:val="2CCD23C0"/>
    <w:rsid w:val="2D3242BD"/>
    <w:rsid w:val="2E2358A0"/>
    <w:rsid w:val="2E9416BF"/>
    <w:rsid w:val="2FB169AD"/>
    <w:rsid w:val="2FE36023"/>
    <w:rsid w:val="31345FA2"/>
    <w:rsid w:val="34F5450F"/>
    <w:rsid w:val="3534407B"/>
    <w:rsid w:val="35890B49"/>
    <w:rsid w:val="36D05553"/>
    <w:rsid w:val="395C4E8A"/>
    <w:rsid w:val="396E1053"/>
    <w:rsid w:val="3A110729"/>
    <w:rsid w:val="3A86417A"/>
    <w:rsid w:val="3AFD443D"/>
    <w:rsid w:val="3B234D90"/>
    <w:rsid w:val="3BE35E13"/>
    <w:rsid w:val="3CA134EE"/>
    <w:rsid w:val="3F50562C"/>
    <w:rsid w:val="4279145D"/>
    <w:rsid w:val="428E0070"/>
    <w:rsid w:val="429E219E"/>
    <w:rsid w:val="435E19B1"/>
    <w:rsid w:val="449F335B"/>
    <w:rsid w:val="44B168A5"/>
    <w:rsid w:val="456A4035"/>
    <w:rsid w:val="45C979C2"/>
    <w:rsid w:val="477413A4"/>
    <w:rsid w:val="486C0E54"/>
    <w:rsid w:val="49FC5316"/>
    <w:rsid w:val="4A924497"/>
    <w:rsid w:val="4ACA0943"/>
    <w:rsid w:val="4B0C5FD6"/>
    <w:rsid w:val="4B1D3A51"/>
    <w:rsid w:val="4BC64696"/>
    <w:rsid w:val="4C9675B7"/>
    <w:rsid w:val="4D073079"/>
    <w:rsid w:val="4DD15705"/>
    <w:rsid w:val="4EBB21ED"/>
    <w:rsid w:val="501E2A33"/>
    <w:rsid w:val="50B3633B"/>
    <w:rsid w:val="50DA695C"/>
    <w:rsid w:val="51646B6C"/>
    <w:rsid w:val="516E12BA"/>
    <w:rsid w:val="519A1283"/>
    <w:rsid w:val="52F7756C"/>
    <w:rsid w:val="536270DB"/>
    <w:rsid w:val="541C310E"/>
    <w:rsid w:val="55206C5C"/>
    <w:rsid w:val="55E93AE3"/>
    <w:rsid w:val="55EC2495"/>
    <w:rsid w:val="56E87139"/>
    <w:rsid w:val="58575094"/>
    <w:rsid w:val="58AF03D1"/>
    <w:rsid w:val="58C6010C"/>
    <w:rsid w:val="58FF7FE1"/>
    <w:rsid w:val="5A8042EB"/>
    <w:rsid w:val="5AA778BE"/>
    <w:rsid w:val="5ADF3707"/>
    <w:rsid w:val="5D897199"/>
    <w:rsid w:val="5DC33857"/>
    <w:rsid w:val="5F1C2834"/>
    <w:rsid w:val="5F23445E"/>
    <w:rsid w:val="5F6E0B60"/>
    <w:rsid w:val="5FDD421E"/>
    <w:rsid w:val="618B4C5A"/>
    <w:rsid w:val="6192287A"/>
    <w:rsid w:val="641066DF"/>
    <w:rsid w:val="64EB5F2D"/>
    <w:rsid w:val="65A13CC9"/>
    <w:rsid w:val="65D4276C"/>
    <w:rsid w:val="6635067F"/>
    <w:rsid w:val="66FA39C9"/>
    <w:rsid w:val="67A54CAE"/>
    <w:rsid w:val="67C57FBA"/>
    <w:rsid w:val="684626D0"/>
    <w:rsid w:val="685B61ED"/>
    <w:rsid w:val="6AA06A0F"/>
    <w:rsid w:val="6ADD550F"/>
    <w:rsid w:val="6B7457A6"/>
    <w:rsid w:val="6C772F7A"/>
    <w:rsid w:val="6C797E3C"/>
    <w:rsid w:val="6D0E31A9"/>
    <w:rsid w:val="6D5E04BB"/>
    <w:rsid w:val="6E7C32EF"/>
    <w:rsid w:val="6EF966EE"/>
    <w:rsid w:val="6F1E2564"/>
    <w:rsid w:val="6FFE1391"/>
    <w:rsid w:val="71932861"/>
    <w:rsid w:val="71D13952"/>
    <w:rsid w:val="71D46F9E"/>
    <w:rsid w:val="723143F0"/>
    <w:rsid w:val="73FA6F3D"/>
    <w:rsid w:val="7496678D"/>
    <w:rsid w:val="74D133A3"/>
    <w:rsid w:val="74DA6219"/>
    <w:rsid w:val="753F5076"/>
    <w:rsid w:val="75530B22"/>
    <w:rsid w:val="75DB4D9F"/>
    <w:rsid w:val="76C85A80"/>
    <w:rsid w:val="770F59A9"/>
    <w:rsid w:val="77243AD3"/>
    <w:rsid w:val="78E21135"/>
    <w:rsid w:val="7947093F"/>
    <w:rsid w:val="7A13139D"/>
    <w:rsid w:val="7A4078C7"/>
    <w:rsid w:val="7A5809D4"/>
    <w:rsid w:val="7A666C01"/>
    <w:rsid w:val="7A9519F3"/>
    <w:rsid w:val="7B365CA5"/>
    <w:rsid w:val="7B6B1178"/>
    <w:rsid w:val="7C26489A"/>
    <w:rsid w:val="7CA53A11"/>
    <w:rsid w:val="7CE0520C"/>
    <w:rsid w:val="7D1857F1"/>
    <w:rsid w:val="7ED704CC"/>
    <w:rsid w:val="7F10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2CB9"/>
  <w15:docId w15:val="{B08CDA30-42E7-4EC0-8019-9DD34EC5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rFonts w:ascii="Times New Roman" w:eastAsia="黑体" w:hAnsi="Times New Roman"/>
      <w:bCs/>
      <w:kern w:val="44"/>
      <w:sz w:val="36"/>
      <w:szCs w:val="44"/>
    </w:rPr>
  </w:style>
  <w:style w:type="paragraph" w:styleId="2">
    <w:name w:val="heading 2"/>
    <w:basedOn w:val="a"/>
    <w:next w:val="a"/>
    <w:link w:val="20"/>
    <w:uiPriority w:val="9"/>
    <w:unhideWhenUsed/>
    <w:qFormat/>
    <w:pPr>
      <w:keepNext/>
      <w:keepLines/>
      <w:spacing w:beforeLines="50" w:before="50" w:afterLines="50" w:after="50" w:line="360" w:lineRule="auto"/>
      <w:jc w:val="left"/>
      <w:outlineLvl w:val="1"/>
    </w:pPr>
    <w:rPr>
      <w:rFonts w:asciiTheme="majorHAnsi" w:eastAsia="宋体" w:hAnsiTheme="majorHAnsi" w:cstheme="majorBidi"/>
      <w:b/>
      <w:bCs/>
      <w:sz w:val="32"/>
      <w:szCs w:val="32"/>
    </w:rPr>
  </w:style>
  <w:style w:type="paragraph" w:styleId="3">
    <w:name w:val="heading 3"/>
    <w:basedOn w:val="a"/>
    <w:next w:val="a"/>
    <w:link w:val="30"/>
    <w:uiPriority w:val="9"/>
    <w:unhideWhenUsed/>
    <w:qFormat/>
    <w:pPr>
      <w:keepNext/>
      <w:keepLines/>
      <w:spacing w:line="360" w:lineRule="auto"/>
      <w:jc w:val="left"/>
      <w:outlineLvl w:val="2"/>
    </w:pPr>
    <w:rPr>
      <w:rFonts w:ascii="Times New Roman" w:eastAsia="宋体" w:hAnsi="Times New Roman"/>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style>
  <w:style w:type="paragraph" w:styleId="a3">
    <w:name w:val="toa heading"/>
    <w:basedOn w:val="a"/>
    <w:next w:val="a"/>
    <w:uiPriority w:val="99"/>
    <w:semiHidden/>
    <w:unhideWhenUsed/>
    <w:qFormat/>
    <w:pPr>
      <w:spacing w:before="120"/>
    </w:pPr>
    <w:rPr>
      <w:rFonts w:asciiTheme="majorHAnsi" w:hAnsiTheme="majorHAnsi" w:cstheme="majorBidi"/>
      <w:sz w:val="24"/>
      <w:szCs w:val="24"/>
    </w:rPr>
  </w:style>
  <w:style w:type="paragraph" w:styleId="a4">
    <w:name w:val="annotation text"/>
    <w:basedOn w:val="a"/>
    <w:link w:val="a5"/>
    <w:uiPriority w:val="99"/>
    <w:semiHidden/>
    <w:unhideWhenUsed/>
    <w:qFormat/>
    <w:pPr>
      <w:jc w:val="left"/>
    </w:pPr>
  </w:style>
  <w:style w:type="paragraph" w:styleId="31">
    <w:name w:val="Body Text 3"/>
    <w:basedOn w:val="a"/>
    <w:link w:val="32"/>
    <w:qFormat/>
    <w:rPr>
      <w:rFonts w:ascii="宋体"/>
      <w:sz w:val="24"/>
      <w:szCs w:val="20"/>
    </w:rPr>
  </w:style>
  <w:style w:type="paragraph" w:styleId="a6">
    <w:name w:val="Body Text"/>
    <w:basedOn w:val="a"/>
    <w:link w:val="a7"/>
    <w:qFormat/>
    <w:pPr>
      <w:spacing w:after="120"/>
    </w:pPr>
    <w:rPr>
      <w:rFonts w:ascii="@微软简标宋" w:eastAsia="@微软简标宋" w:hAnsi="@微软简标宋" w:cs="@微软简标宋"/>
      <w:szCs w:val="24"/>
      <w:lang w:val="zh-CN"/>
    </w:rPr>
  </w:style>
  <w:style w:type="paragraph" w:styleId="a8">
    <w:name w:val="Body Text Indent"/>
    <w:basedOn w:val="a"/>
    <w:next w:val="a9"/>
    <w:link w:val="aa"/>
    <w:qFormat/>
    <w:pPr>
      <w:spacing w:after="120"/>
      <w:ind w:leftChars="200" w:left="420"/>
    </w:pPr>
  </w:style>
  <w:style w:type="paragraph" w:styleId="a9">
    <w:name w:val="envelope return"/>
    <w:basedOn w:val="a"/>
    <w:next w:val="a"/>
    <w:uiPriority w:val="99"/>
    <w:qFormat/>
    <w:pPr>
      <w:snapToGrid w:val="0"/>
    </w:pPr>
    <w:rPr>
      <w:rFonts w:ascii="Arial" w:hAnsi="Arial"/>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ind w:leftChars="400" w:left="840"/>
    </w:pPr>
  </w:style>
  <w:style w:type="paragraph" w:styleId="ab">
    <w:name w:val="Plain Text"/>
    <w:basedOn w:val="a"/>
    <w:qFormat/>
    <w:rPr>
      <w:rFonts w:ascii="宋体" w:hAnsi="Courier New"/>
    </w:rPr>
  </w:style>
  <w:style w:type="paragraph" w:styleId="TOC8">
    <w:name w:val="toc 8"/>
    <w:basedOn w:val="a"/>
    <w:next w:val="a"/>
    <w:uiPriority w:val="39"/>
    <w:unhideWhenUsed/>
    <w:qFormat/>
    <w:pPr>
      <w:ind w:leftChars="1400" w:left="2940"/>
    </w:pPr>
  </w:style>
  <w:style w:type="paragraph" w:styleId="ac">
    <w:name w:val="Date"/>
    <w:basedOn w:val="a"/>
    <w:next w:val="a"/>
    <w:qFormat/>
    <w:rPr>
      <w:rFonts w:ascii="Arial" w:eastAsia="宋体" w:hAnsi="Arial" w:cs="Arial"/>
      <w:b/>
      <w:sz w:val="28"/>
    </w:r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sz w:val="28"/>
    </w:rPr>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style>
  <w:style w:type="paragraph" w:styleId="af3">
    <w:name w:val="Normal (Web)"/>
    <w:basedOn w:val="a"/>
    <w:uiPriority w:val="99"/>
    <w:semiHidden/>
    <w:unhideWhenUsed/>
    <w:qFormat/>
    <w:pPr>
      <w:jc w:val="left"/>
    </w:pPr>
    <w:rPr>
      <w:rFonts w:cs="Times New Roman"/>
      <w:kern w:val="0"/>
      <w:sz w:val="24"/>
    </w:rPr>
  </w:style>
  <w:style w:type="paragraph" w:styleId="af4">
    <w:name w:val="annotation subject"/>
    <w:basedOn w:val="a4"/>
    <w:next w:val="a4"/>
    <w:link w:val="af5"/>
    <w:uiPriority w:val="99"/>
    <w:semiHidden/>
    <w:unhideWhenUsed/>
    <w:qFormat/>
    <w:rPr>
      <w:b/>
      <w:bCs/>
    </w:rPr>
  </w:style>
  <w:style w:type="paragraph" w:styleId="af6">
    <w:name w:val="Body Text First Indent"/>
    <w:basedOn w:val="a6"/>
    <w:uiPriority w:val="99"/>
    <w:unhideWhenUsed/>
    <w:qFormat/>
    <w:pPr>
      <w:ind w:firstLineChars="100" w:firstLine="420"/>
    </w:pPr>
  </w:style>
  <w:style w:type="paragraph" w:styleId="21">
    <w:name w:val="Body Text First Indent 2"/>
    <w:basedOn w:val="a8"/>
    <w:next w:val="a9"/>
    <w:link w:val="22"/>
    <w:uiPriority w:val="99"/>
    <w:qFormat/>
    <w:pPr>
      <w:ind w:firstLineChars="200" w:firstLine="420"/>
    </w:p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rPr>
  </w:style>
  <w:style w:type="character" w:styleId="af9">
    <w:name w:val="page number"/>
    <w:basedOn w:val="a0"/>
    <w:qFormat/>
  </w:style>
  <w:style w:type="character" w:styleId="afa">
    <w:name w:val="FollowedHyperlink"/>
    <w:basedOn w:val="a0"/>
    <w:uiPriority w:val="99"/>
    <w:semiHidden/>
    <w:unhideWhenUsed/>
    <w:qFormat/>
    <w:rPr>
      <w:color w:val="800080"/>
      <w:u w:val="none"/>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b">
    <w:name w:val="Hyperlink"/>
    <w:basedOn w:val="a0"/>
    <w:uiPriority w:val="99"/>
    <w:unhideWhenUsed/>
    <w:qFormat/>
    <w:rPr>
      <w:color w:val="0000FF" w:themeColor="hyperlink"/>
      <w:u w:val="single"/>
    </w:rPr>
  </w:style>
  <w:style w:type="character" w:styleId="HTML3">
    <w:name w:val="HTML Code"/>
    <w:basedOn w:val="a0"/>
    <w:uiPriority w:val="99"/>
    <w:semiHidden/>
    <w:unhideWhenUsed/>
    <w:qFormat/>
    <w:rPr>
      <w:rFonts w:ascii="monospace" w:eastAsia="monospace" w:hAnsi="monospace" w:cs="monospace"/>
      <w:sz w:val="20"/>
    </w:rPr>
  </w:style>
  <w:style w:type="character" w:styleId="afc">
    <w:name w:val="annotation reference"/>
    <w:basedOn w:val="a0"/>
    <w:uiPriority w:val="99"/>
    <w:semiHidden/>
    <w:unhideWhenUsed/>
    <w:qFormat/>
    <w:rPr>
      <w:sz w:val="21"/>
      <w:szCs w:val="21"/>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hint="default"/>
      <w:sz w:val="20"/>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0">
    <w:name w:val="正文_0"/>
    <w:qFormat/>
    <w:pPr>
      <w:widowControl w:val="0"/>
      <w:jc w:val="both"/>
    </w:pPr>
    <w:rPr>
      <w:kern w:val="2"/>
      <w:sz w:val="21"/>
      <w:szCs w:val="24"/>
    </w:rPr>
  </w:style>
  <w:style w:type="character" w:customStyle="1" w:styleId="10">
    <w:name w:val="标题 1 字符"/>
    <w:basedOn w:val="a0"/>
    <w:link w:val="1"/>
    <w:uiPriority w:val="9"/>
    <w:qFormat/>
    <w:rPr>
      <w:rFonts w:ascii="Times New Roman" w:eastAsia="黑体" w:hAnsi="Times New Roman"/>
      <w:bCs/>
      <w:kern w:val="44"/>
      <w:sz w:val="36"/>
      <w:szCs w:val="44"/>
    </w:rPr>
  </w:style>
  <w:style w:type="character" w:customStyle="1" w:styleId="20">
    <w:name w:val="标题 2 字符"/>
    <w:basedOn w:val="a0"/>
    <w:link w:val="2"/>
    <w:uiPriority w:val="9"/>
    <w:qFormat/>
    <w:rPr>
      <w:rFonts w:asciiTheme="majorHAnsi" w:eastAsia="宋体" w:hAnsiTheme="majorHAnsi" w:cstheme="majorBidi"/>
      <w:b/>
      <w:bCs/>
      <w:sz w:val="32"/>
      <w:szCs w:val="32"/>
    </w:rPr>
  </w:style>
  <w:style w:type="character" w:customStyle="1" w:styleId="30">
    <w:name w:val="标题 3 字符"/>
    <w:basedOn w:val="a0"/>
    <w:link w:val="3"/>
    <w:uiPriority w:val="9"/>
    <w:qFormat/>
    <w:rPr>
      <w:rFonts w:ascii="Times New Roman" w:eastAsia="宋体" w:hAnsi="Times New Roman"/>
      <w:b/>
      <w:bCs/>
      <w:sz w:val="30"/>
      <w:szCs w:val="32"/>
    </w:rPr>
  </w:style>
  <w:style w:type="character" w:customStyle="1" w:styleId="a5">
    <w:name w:val="批注文字 字符"/>
    <w:basedOn w:val="a0"/>
    <w:link w:val="a4"/>
    <w:uiPriority w:val="99"/>
    <w:semiHidden/>
    <w:qFormat/>
  </w:style>
  <w:style w:type="character" w:customStyle="1" w:styleId="32">
    <w:name w:val="正文文本 3 字符"/>
    <w:basedOn w:val="a0"/>
    <w:link w:val="31"/>
    <w:qFormat/>
    <w:rPr>
      <w:rFonts w:ascii="宋体"/>
      <w:sz w:val="24"/>
      <w:szCs w:val="20"/>
    </w:rPr>
  </w:style>
  <w:style w:type="character" w:customStyle="1" w:styleId="a7">
    <w:name w:val="正文文本 字符"/>
    <w:basedOn w:val="a0"/>
    <w:link w:val="a6"/>
    <w:qFormat/>
    <w:rPr>
      <w:rFonts w:ascii="@微软简标宋" w:eastAsia="@微软简标宋" w:hAnsi="@微软简标宋" w:cs="@微软简标宋"/>
      <w:szCs w:val="24"/>
      <w:lang w:val="zh-CN"/>
    </w:rPr>
  </w:style>
  <w:style w:type="character" w:customStyle="1" w:styleId="aa">
    <w:name w:val="正文文本缩进 字符"/>
    <w:basedOn w:val="a0"/>
    <w:link w:val="a8"/>
    <w:qFormat/>
  </w:style>
  <w:style w:type="character" w:customStyle="1" w:styleId="ae">
    <w:name w:val="批注框文本 字符"/>
    <w:basedOn w:val="a0"/>
    <w:link w:val="ad"/>
    <w:uiPriority w:val="99"/>
    <w:semiHidden/>
    <w:qFormat/>
    <w:rPr>
      <w:sz w:val="18"/>
      <w:szCs w:val="18"/>
    </w:rPr>
  </w:style>
  <w:style w:type="character" w:customStyle="1" w:styleId="af0">
    <w:name w:val="页脚 字符"/>
    <w:basedOn w:val="a0"/>
    <w:link w:val="af"/>
    <w:uiPriority w:val="99"/>
    <w:qFormat/>
    <w:rPr>
      <w:sz w:val="18"/>
      <w:szCs w:val="18"/>
    </w:rPr>
  </w:style>
  <w:style w:type="character" w:customStyle="1" w:styleId="af2">
    <w:name w:val="页眉 字符"/>
    <w:basedOn w:val="a0"/>
    <w:link w:val="af1"/>
    <w:uiPriority w:val="99"/>
    <w:qFormat/>
    <w:rPr>
      <w:sz w:val="18"/>
      <w:szCs w:val="18"/>
    </w:rPr>
  </w:style>
  <w:style w:type="character" w:customStyle="1" w:styleId="22">
    <w:name w:val="正文文本首行缩进 2 字符"/>
    <w:basedOn w:val="aa"/>
    <w:link w:val="21"/>
    <w:uiPriority w:val="99"/>
    <w:qFormat/>
  </w:style>
  <w:style w:type="paragraph" w:styleId="afd">
    <w:name w:val="List Paragraph"/>
    <w:basedOn w:val="a"/>
    <w:uiPriority w:val="34"/>
    <w:qFormat/>
    <w:pPr>
      <w:ind w:firstLineChars="200" w:firstLine="420"/>
    </w:pPr>
  </w:style>
  <w:style w:type="paragraph" w:customStyle="1" w:styleId="TOC10">
    <w:name w:val="TOC 标题1"/>
    <w:basedOn w:val="1"/>
    <w:next w:val="a"/>
    <w:uiPriority w:val="39"/>
    <w:semiHidden/>
    <w:unhideWhenUsed/>
    <w:qFormat/>
    <w:pPr>
      <w:widowControl/>
      <w:spacing w:beforeLines="0" w:before="480" w:afterLines="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fontstyle01">
    <w:name w:val="fontstyle01"/>
    <w:basedOn w:val="a0"/>
    <w:qFormat/>
    <w:rPr>
      <w:rFonts w:ascii="宋体" w:eastAsia="宋体" w:hAnsi="宋体" w:hint="eastAsia"/>
      <w:color w:val="000000"/>
      <w:sz w:val="32"/>
      <w:szCs w:val="32"/>
    </w:rPr>
  </w:style>
  <w:style w:type="paragraph" w:customStyle="1" w:styleId="WPSOffice1">
    <w:name w:val="WPSOffice手动目录 1"/>
    <w:qFormat/>
  </w:style>
  <w:style w:type="paragraph" w:customStyle="1" w:styleId="11">
    <w:name w:val="正文1"/>
    <w:qFormat/>
    <w:pPr>
      <w:widowControl w:val="0"/>
      <w:adjustRightInd w:val="0"/>
      <w:spacing w:line="312" w:lineRule="atLeast"/>
      <w:jc w:val="both"/>
      <w:textAlignment w:val="baseline"/>
    </w:pPr>
    <w:rPr>
      <w:rFonts w:ascii="宋体"/>
      <w:sz w:val="24"/>
    </w:rPr>
  </w:style>
  <w:style w:type="paragraph" w:customStyle="1" w:styleId="CharCharCharCharCharCharChar1Char0">
    <w:name w:val="Char Char Char Char Char Char Char1 Char_0"/>
    <w:basedOn w:val="0"/>
    <w:qFormat/>
    <w:rPr>
      <w:rFonts w:ascii="Tahoma" w:hAnsi="Tahoma"/>
      <w:sz w:val="24"/>
    </w:rPr>
  </w:style>
  <w:style w:type="paragraph" w:customStyle="1" w:styleId="200">
    <w:name w:val="标题 2_0"/>
    <w:basedOn w:val="0"/>
    <w:next w:val="0"/>
    <w:qFormat/>
    <w:pPr>
      <w:keepNext/>
      <w:keepLines/>
      <w:spacing w:before="260" w:after="260" w:line="416" w:lineRule="auto"/>
      <w:ind w:firstLine="628"/>
      <w:jc w:val="center"/>
      <w:outlineLvl w:val="1"/>
    </w:pPr>
    <w:rPr>
      <w:rFonts w:ascii="Arial" w:eastAsia="黑体" w:hAnsi="Arial"/>
      <w:b/>
      <w:bCs/>
      <w:sz w:val="32"/>
      <w:szCs w:val="32"/>
    </w:rPr>
  </w:style>
  <w:style w:type="paragraph" w:customStyle="1" w:styleId="201">
    <w:name w:val="正文文本缩进 2_0"/>
    <w:basedOn w:val="0"/>
    <w:qFormat/>
    <w:pPr>
      <w:ind w:left="630" w:firstLine="645"/>
    </w:pPr>
    <w:rPr>
      <w:rFonts w:ascii="Arial" w:eastAsia="仿宋_GB2312" w:hAnsi="Arial"/>
      <w:sz w:val="32"/>
    </w:rPr>
  </w:style>
  <w:style w:type="character" w:customStyle="1" w:styleId="font81">
    <w:name w:val="font81"/>
    <w:basedOn w:val="a0"/>
    <w:qFormat/>
    <w:rPr>
      <w:rFonts w:ascii="Arial" w:hAnsi="Arial" w:cs="Arial" w:hint="default"/>
      <w:color w:val="000000"/>
      <w:sz w:val="24"/>
      <w:szCs w:val="24"/>
      <w:u w:val="none"/>
    </w:rPr>
  </w:style>
  <w:style w:type="character" w:customStyle="1" w:styleId="font91">
    <w:name w:val="font91"/>
    <w:basedOn w:val="a0"/>
    <w:qFormat/>
    <w:rPr>
      <w:rFonts w:ascii="微软雅黑" w:eastAsia="微软雅黑" w:hAnsi="微软雅黑" w:hint="eastAsia"/>
      <w:color w:val="000000"/>
      <w:sz w:val="24"/>
      <w:szCs w:val="24"/>
      <w:u w:val="none"/>
    </w:rPr>
  </w:style>
  <w:style w:type="character" w:customStyle="1" w:styleId="font41">
    <w:name w:val="font41"/>
    <w:basedOn w:val="a0"/>
    <w:qFormat/>
    <w:rPr>
      <w:rFonts w:ascii="微软雅黑" w:eastAsia="微软雅黑" w:hAnsi="微软雅黑" w:hint="eastAsia"/>
      <w:color w:val="000000"/>
      <w:sz w:val="22"/>
      <w:szCs w:val="22"/>
      <w:u w:val="none"/>
    </w:rPr>
  </w:style>
  <w:style w:type="character" w:customStyle="1" w:styleId="font21">
    <w:name w:val="font21"/>
    <w:basedOn w:val="a0"/>
    <w:qFormat/>
    <w:rPr>
      <w:rFonts w:ascii="微软雅黑" w:eastAsia="微软雅黑" w:hAnsi="微软雅黑" w:hint="eastAsia"/>
      <w:b/>
      <w:bCs/>
      <w:color w:val="000000"/>
      <w:sz w:val="20"/>
      <w:szCs w:val="20"/>
      <w:u w:val="none"/>
    </w:rPr>
  </w:style>
  <w:style w:type="character" w:customStyle="1" w:styleId="af5">
    <w:name w:val="批注主题 字符"/>
    <w:basedOn w:val="a5"/>
    <w:link w:val="af4"/>
    <w:uiPriority w:val="99"/>
    <w:semiHidden/>
    <w:qFormat/>
    <w:rPr>
      <w:rFonts w:asciiTheme="minorHAnsi" w:eastAsiaTheme="minorEastAsia" w:hAnsiTheme="minorHAnsi" w:cstheme="minorBidi"/>
      <w:b/>
      <w:bCs/>
      <w:kern w:val="2"/>
      <w:sz w:val="21"/>
      <w:szCs w:val="22"/>
    </w:rPr>
  </w:style>
  <w:style w:type="paragraph" w:customStyle="1" w:styleId="CharCharCharCharCharCharChar1Char">
    <w:name w:val="Char Char Char Char Char Char Char1 Char"/>
    <w:basedOn w:val="a"/>
    <w:qFormat/>
    <w:rPr>
      <w:rFonts w:ascii="Arial" w:eastAsia="宋体"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45</Pages>
  <Words>3034</Words>
  <Characters>17297</Characters>
  <Application>Microsoft Office Word</Application>
  <DocSecurity>0</DocSecurity>
  <Lines>144</Lines>
  <Paragraphs>40</Paragraphs>
  <ScaleCrop>false</ScaleCrop>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787301571@qq.com</cp:lastModifiedBy>
  <cp:revision>10</cp:revision>
  <cp:lastPrinted>2024-08-13T00:32:00Z</cp:lastPrinted>
  <dcterms:created xsi:type="dcterms:W3CDTF">2025-01-06T09:18:00Z</dcterms:created>
  <dcterms:modified xsi:type="dcterms:W3CDTF">2025-04-10T09:22:00Z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1BB2603F78B44FB29A10307CF976B9F2_13</vt:lpwstr>
  </property>
  <property fmtid="{D5CDD505-2E9C-101B-9397-08002B2CF9AE}" pid="4" name="KSOTemplateDocerSaveRecord">
    <vt:lpwstr>eyJoZGlkIjoiOTVlNGUyYWI3ZGJmZWM2NTQzYTdkYjlmZjEzNDhmNTEifQ==</vt:lpwstr>
  </property>
</Properties>
</file>